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656B" w14:textId="09713EF3" w:rsidR="3AA54A0D" w:rsidRPr="00EC04FF" w:rsidRDefault="00F94BFA" w:rsidP="27E4CC7C">
      <w:pPr>
        <w:spacing w:after="0" w:line="240" w:lineRule="auto"/>
        <w:contextualSpacing/>
        <w:rPr>
          <w:rFonts w:eastAsia="Calibri" w:cstheme="minorHAnsi"/>
          <w:b/>
          <w:bCs/>
          <w:i/>
          <w:iCs/>
          <w:color w:val="000000" w:themeColor="text1"/>
          <w:sz w:val="18"/>
          <w:szCs w:val="18"/>
        </w:rPr>
      </w:pPr>
      <w:r w:rsidRPr="00EC04FF">
        <w:rPr>
          <w:rFonts w:eastAsia="Calibri" w:cstheme="minorHAnsi"/>
          <w:b/>
          <w:bCs/>
          <w:i/>
          <w:iCs/>
          <w:noProof/>
          <w:color w:val="000000" w:themeColor="text1"/>
          <w:sz w:val="18"/>
          <w:szCs w:val="18"/>
        </w:rPr>
        <w:drawing>
          <wp:anchor distT="0" distB="0" distL="114300" distR="114300" simplePos="0" relativeHeight="251659264" behindDoc="0" locked="0" layoutInCell="1" allowOverlap="1" wp14:anchorId="28C68795" wp14:editId="3CDBAFEA">
            <wp:simplePos x="0" y="0"/>
            <wp:positionH relativeFrom="column">
              <wp:posOffset>7219950</wp:posOffset>
            </wp:positionH>
            <wp:positionV relativeFrom="paragraph">
              <wp:posOffset>0</wp:posOffset>
            </wp:positionV>
            <wp:extent cx="2057400" cy="1014095"/>
            <wp:effectExtent l="0" t="0" r="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057400" cy="1014095"/>
                    </a:xfrm>
                    <a:prstGeom prst="rect">
                      <a:avLst/>
                    </a:prstGeom>
                  </pic:spPr>
                </pic:pic>
              </a:graphicData>
            </a:graphic>
          </wp:anchor>
        </w:drawing>
      </w:r>
      <w:r w:rsidR="3AA54A0D" w:rsidRPr="00EC04FF">
        <w:rPr>
          <w:rFonts w:eastAsia="Calibri" w:cstheme="minorHAnsi"/>
          <w:b/>
          <w:bCs/>
          <w:i/>
          <w:iCs/>
          <w:color w:val="000000" w:themeColor="text1"/>
          <w:sz w:val="18"/>
          <w:szCs w:val="18"/>
        </w:rPr>
        <w:t>Effectief begrenzen van gedrag – consequentiematrix</w:t>
      </w:r>
      <w:r w:rsidR="00C951F7">
        <w:rPr>
          <w:rFonts w:eastAsia="Calibri" w:cstheme="minorHAnsi"/>
          <w:b/>
          <w:bCs/>
          <w:i/>
          <w:iCs/>
          <w:color w:val="000000" w:themeColor="text1"/>
          <w:sz w:val="18"/>
          <w:szCs w:val="18"/>
        </w:rPr>
        <w:t xml:space="preserve"> – Vrije School de Lindeboom</w:t>
      </w:r>
      <w:r w:rsidRPr="00EC04FF">
        <w:rPr>
          <w:rFonts w:eastAsia="Calibri" w:cstheme="minorHAnsi"/>
          <w:b/>
          <w:bCs/>
          <w:i/>
          <w:iCs/>
          <w:color w:val="000000" w:themeColor="text1"/>
          <w:sz w:val="18"/>
          <w:szCs w:val="18"/>
        </w:rPr>
        <w:tab/>
      </w:r>
      <w:r w:rsidRPr="00EC04FF">
        <w:rPr>
          <w:rFonts w:eastAsia="Calibri" w:cstheme="minorHAnsi"/>
          <w:b/>
          <w:bCs/>
          <w:i/>
          <w:iCs/>
          <w:color w:val="000000" w:themeColor="text1"/>
          <w:sz w:val="18"/>
          <w:szCs w:val="18"/>
        </w:rPr>
        <w:tab/>
      </w:r>
      <w:r w:rsidRPr="00EC04FF">
        <w:rPr>
          <w:rFonts w:eastAsia="Calibri" w:cstheme="minorHAnsi"/>
          <w:b/>
          <w:bCs/>
          <w:i/>
          <w:iCs/>
          <w:color w:val="000000" w:themeColor="text1"/>
          <w:sz w:val="18"/>
          <w:szCs w:val="18"/>
        </w:rPr>
        <w:tab/>
      </w:r>
      <w:r w:rsidRPr="00EC04FF">
        <w:rPr>
          <w:rFonts w:eastAsia="Calibri" w:cstheme="minorHAnsi"/>
          <w:b/>
          <w:bCs/>
          <w:i/>
          <w:iCs/>
          <w:color w:val="000000" w:themeColor="text1"/>
          <w:sz w:val="18"/>
          <w:szCs w:val="18"/>
        </w:rPr>
        <w:tab/>
      </w:r>
      <w:r w:rsidRPr="00EC04FF">
        <w:rPr>
          <w:rFonts w:eastAsia="Calibri" w:cstheme="minorHAnsi"/>
          <w:b/>
          <w:bCs/>
          <w:i/>
          <w:iCs/>
          <w:color w:val="000000" w:themeColor="text1"/>
          <w:sz w:val="18"/>
          <w:szCs w:val="18"/>
        </w:rPr>
        <w:tab/>
      </w:r>
      <w:r w:rsidRPr="00EC04FF">
        <w:rPr>
          <w:rFonts w:eastAsia="Calibri" w:cstheme="minorHAnsi"/>
          <w:b/>
          <w:bCs/>
          <w:i/>
          <w:iCs/>
          <w:color w:val="000000" w:themeColor="text1"/>
          <w:sz w:val="18"/>
          <w:szCs w:val="18"/>
        </w:rPr>
        <w:tab/>
      </w:r>
      <w:r w:rsidRPr="00EC04FF">
        <w:rPr>
          <w:rFonts w:eastAsia="Calibri" w:cstheme="minorHAnsi"/>
          <w:b/>
          <w:bCs/>
          <w:i/>
          <w:iCs/>
          <w:color w:val="000000" w:themeColor="text1"/>
          <w:sz w:val="18"/>
          <w:szCs w:val="18"/>
        </w:rPr>
        <w:tab/>
      </w:r>
      <w:r w:rsidRPr="00EC04FF">
        <w:rPr>
          <w:rFonts w:eastAsia="Calibri" w:cstheme="minorHAnsi"/>
          <w:b/>
          <w:bCs/>
          <w:i/>
          <w:iCs/>
          <w:color w:val="000000" w:themeColor="text1"/>
          <w:sz w:val="18"/>
          <w:szCs w:val="18"/>
        </w:rPr>
        <w:tab/>
      </w:r>
      <w:r w:rsidRPr="00EC04FF">
        <w:rPr>
          <w:rFonts w:eastAsia="Calibri" w:cstheme="minorHAnsi"/>
          <w:b/>
          <w:bCs/>
          <w:i/>
          <w:iCs/>
          <w:color w:val="000000" w:themeColor="text1"/>
          <w:sz w:val="18"/>
          <w:szCs w:val="18"/>
        </w:rPr>
        <w:tab/>
      </w:r>
      <w:r w:rsidRPr="00EC04FF">
        <w:rPr>
          <w:rFonts w:eastAsia="Calibri" w:cstheme="minorHAnsi"/>
          <w:b/>
          <w:bCs/>
          <w:i/>
          <w:iCs/>
          <w:color w:val="000000" w:themeColor="text1"/>
          <w:sz w:val="18"/>
          <w:szCs w:val="18"/>
        </w:rPr>
        <w:tab/>
      </w:r>
      <w:r w:rsidR="3AA54A0D" w:rsidRPr="00EC04FF">
        <w:rPr>
          <w:rFonts w:eastAsia="Calibri" w:cstheme="minorHAnsi"/>
          <w:b/>
          <w:bCs/>
          <w:i/>
          <w:iCs/>
          <w:color w:val="000000" w:themeColor="text1"/>
          <w:sz w:val="18"/>
          <w:szCs w:val="18"/>
        </w:rPr>
        <w:t xml:space="preserve"> </w:t>
      </w:r>
    </w:p>
    <w:p w14:paraId="7ED4B3D4" w14:textId="0162F629" w:rsidR="2F30B166" w:rsidRPr="00EC04FF" w:rsidRDefault="2F30B166" w:rsidP="27E4CC7C">
      <w:pPr>
        <w:spacing w:after="0" w:line="240" w:lineRule="auto"/>
        <w:contextualSpacing/>
        <w:rPr>
          <w:rFonts w:eastAsia="Calibri" w:cstheme="minorHAnsi"/>
          <w:i/>
          <w:iCs/>
          <w:color w:val="000000" w:themeColor="text1"/>
          <w:sz w:val="18"/>
          <w:szCs w:val="18"/>
        </w:rPr>
      </w:pPr>
    </w:p>
    <w:p w14:paraId="695FFE08" w14:textId="338B3957" w:rsidR="07A65999" w:rsidRPr="00EC04FF" w:rsidRDefault="07A65999" w:rsidP="27E4CC7C">
      <w:pPr>
        <w:spacing w:after="0" w:line="240" w:lineRule="auto"/>
        <w:contextualSpacing/>
        <w:rPr>
          <w:rFonts w:eastAsia="Calibri" w:cstheme="minorHAnsi"/>
          <w:i/>
          <w:iCs/>
          <w:color w:val="000000" w:themeColor="text1"/>
          <w:sz w:val="18"/>
          <w:szCs w:val="18"/>
        </w:rPr>
      </w:pPr>
      <w:r w:rsidRPr="00EC04FF">
        <w:rPr>
          <w:rFonts w:eastAsia="Calibri" w:cstheme="minorHAnsi"/>
          <w:i/>
          <w:iCs/>
          <w:color w:val="000000" w:themeColor="text1"/>
          <w:sz w:val="18"/>
          <w:szCs w:val="18"/>
        </w:rPr>
        <w:t>Effectief Begrenzen</w:t>
      </w:r>
      <w:r w:rsidR="77E603E0" w:rsidRPr="00EC04FF">
        <w:rPr>
          <w:rFonts w:eastAsia="Calibri" w:cstheme="minorHAnsi"/>
          <w:i/>
          <w:iCs/>
          <w:color w:val="000000" w:themeColor="text1"/>
          <w:sz w:val="18"/>
          <w:szCs w:val="18"/>
        </w:rPr>
        <w:t xml:space="preserve"> </w:t>
      </w:r>
    </w:p>
    <w:p w14:paraId="1B895CA9" w14:textId="668CE2E1" w:rsidR="07A65999" w:rsidRPr="00EC04FF" w:rsidRDefault="07A65999" w:rsidP="27E4CC7C">
      <w:pPr>
        <w:spacing w:after="0" w:line="240" w:lineRule="auto"/>
        <w:contextualSpacing/>
        <w:rPr>
          <w:rFonts w:eastAsia="Calibri" w:cstheme="minorHAnsi"/>
          <w:color w:val="000000" w:themeColor="text1"/>
          <w:sz w:val="18"/>
          <w:szCs w:val="18"/>
        </w:rPr>
      </w:pPr>
      <w:r w:rsidRPr="00EC04FF">
        <w:rPr>
          <w:rFonts w:eastAsia="Calibri" w:cstheme="minorHAnsi"/>
          <w:color w:val="000000" w:themeColor="text1"/>
          <w:sz w:val="18"/>
          <w:szCs w:val="18"/>
        </w:rPr>
        <w:t xml:space="preserve">De focus is op het voorkomen van probleemgedrag, het zorgen voor voldoende positieve bekrachtiging en het minimaliseren van de aandacht voor ongewenst gedrag . Mocht er toch probleemgedrag ontstaan dan proberen we dit gedrag waar mogelijk actief te negeren. Je negeert gedrag dat te storend is </w:t>
      </w:r>
      <w:r w:rsidR="030B3DD1" w:rsidRPr="00EC04FF">
        <w:rPr>
          <w:rFonts w:eastAsia="Calibri" w:cstheme="minorHAnsi"/>
          <w:color w:val="000000" w:themeColor="text1"/>
          <w:sz w:val="18"/>
          <w:szCs w:val="18"/>
        </w:rPr>
        <w:t xml:space="preserve">waardoor het effectief lesgeven niet mogelijk is </w:t>
      </w:r>
      <w:r w:rsidRPr="00EC04FF">
        <w:rPr>
          <w:rFonts w:eastAsia="Calibri" w:cstheme="minorHAnsi"/>
          <w:color w:val="000000" w:themeColor="text1"/>
          <w:sz w:val="18"/>
          <w:szCs w:val="18"/>
        </w:rPr>
        <w:t>of waardoor het onveilig wordt (=groot probleemgedrag) uiteraard niet en zet direct consequenties in. </w:t>
      </w:r>
    </w:p>
    <w:p w14:paraId="74A9E31B" w14:textId="03D3086D" w:rsidR="2F30B166" w:rsidRPr="00EC04FF" w:rsidRDefault="2F30B166" w:rsidP="27E4CC7C">
      <w:pPr>
        <w:spacing w:after="0" w:line="240" w:lineRule="auto"/>
        <w:contextualSpacing/>
        <w:rPr>
          <w:rFonts w:eastAsia="Calibri" w:cstheme="minorHAnsi"/>
          <w:color w:val="000000" w:themeColor="text1"/>
          <w:sz w:val="18"/>
          <w:szCs w:val="18"/>
        </w:rPr>
      </w:pPr>
    </w:p>
    <w:p w14:paraId="243272F4" w14:textId="1162C6F9" w:rsidR="5EC2B91A" w:rsidRPr="00EC04FF" w:rsidRDefault="5EC2B91A" w:rsidP="27E4CC7C">
      <w:pPr>
        <w:spacing w:after="0" w:line="240" w:lineRule="auto"/>
        <w:contextualSpacing/>
        <w:rPr>
          <w:rFonts w:eastAsia="Calibri" w:cstheme="minorHAnsi"/>
          <w:color w:val="000000" w:themeColor="text1"/>
          <w:sz w:val="18"/>
          <w:szCs w:val="18"/>
        </w:rPr>
      </w:pPr>
      <w:r w:rsidRPr="00EC04FF">
        <w:rPr>
          <w:rFonts w:eastAsia="Calibri" w:cstheme="minorHAnsi"/>
          <w:color w:val="000000" w:themeColor="text1"/>
          <w:sz w:val="18"/>
          <w:szCs w:val="18"/>
        </w:rPr>
        <w:t>Op school werken we aan een positieve groep door preventief de volgende zaken in te zetten:</w:t>
      </w:r>
    </w:p>
    <w:p w14:paraId="50B6AB42" w14:textId="42DE7BA6" w:rsidR="5EC2B91A" w:rsidRPr="00EC04FF" w:rsidRDefault="5EC2B91A" w:rsidP="27E4CC7C">
      <w:pPr>
        <w:pStyle w:val="Lijstalinea"/>
        <w:numPr>
          <w:ilvl w:val="0"/>
          <w:numId w:val="2"/>
        </w:numPr>
        <w:spacing w:after="0" w:line="240" w:lineRule="auto"/>
        <w:rPr>
          <w:rFonts w:eastAsia="Calibri" w:cstheme="minorHAnsi"/>
          <w:color w:val="000000" w:themeColor="text1"/>
          <w:sz w:val="18"/>
          <w:szCs w:val="18"/>
        </w:rPr>
      </w:pPr>
      <w:r w:rsidRPr="00EC04FF">
        <w:rPr>
          <w:rFonts w:eastAsia="Calibri" w:cstheme="minorHAnsi"/>
          <w:color w:val="000000" w:themeColor="text1"/>
          <w:sz w:val="18"/>
          <w:szCs w:val="18"/>
        </w:rPr>
        <w:t>Duidelijke structuur en routines in de les</w:t>
      </w:r>
    </w:p>
    <w:p w14:paraId="5838EA02" w14:textId="043125BF" w:rsidR="5EC2B91A" w:rsidRPr="00EC04FF" w:rsidRDefault="5EC2B91A" w:rsidP="27E4CC7C">
      <w:pPr>
        <w:pStyle w:val="Lijstalinea"/>
        <w:numPr>
          <w:ilvl w:val="0"/>
          <w:numId w:val="2"/>
        </w:numPr>
        <w:spacing w:after="0" w:line="240" w:lineRule="auto"/>
        <w:rPr>
          <w:rFonts w:eastAsia="Calibri" w:cstheme="minorHAnsi"/>
          <w:color w:val="000000" w:themeColor="text1"/>
          <w:sz w:val="18"/>
          <w:szCs w:val="18"/>
        </w:rPr>
      </w:pPr>
      <w:r w:rsidRPr="00EC04FF">
        <w:rPr>
          <w:rFonts w:eastAsia="Calibri" w:cstheme="minorHAnsi"/>
          <w:color w:val="000000" w:themeColor="text1"/>
          <w:sz w:val="18"/>
          <w:szCs w:val="18"/>
        </w:rPr>
        <w:t>Heldere regels die eenduidig gehanteerd worden (zichtbaar in de klas en school)</w:t>
      </w:r>
    </w:p>
    <w:p w14:paraId="5F92D0FF" w14:textId="6ECB4578" w:rsidR="5EC2B91A" w:rsidRPr="00EC04FF" w:rsidRDefault="5EC2B91A" w:rsidP="27E4CC7C">
      <w:pPr>
        <w:pStyle w:val="Lijstalinea"/>
        <w:numPr>
          <w:ilvl w:val="0"/>
          <w:numId w:val="2"/>
        </w:numPr>
        <w:spacing w:after="0" w:line="240" w:lineRule="auto"/>
        <w:rPr>
          <w:rFonts w:eastAsia="Calibri" w:cstheme="minorHAnsi"/>
          <w:color w:val="000000" w:themeColor="text1"/>
          <w:sz w:val="18"/>
          <w:szCs w:val="18"/>
        </w:rPr>
      </w:pPr>
      <w:r w:rsidRPr="00EC04FF">
        <w:rPr>
          <w:rFonts w:eastAsia="Calibri" w:cstheme="minorHAnsi"/>
          <w:color w:val="000000" w:themeColor="text1"/>
          <w:sz w:val="18"/>
          <w:szCs w:val="18"/>
        </w:rPr>
        <w:t>Verwachtingen qua gedrag spreken we dagelijks uit naar de klas</w:t>
      </w:r>
    </w:p>
    <w:p w14:paraId="25FEA0B2" w14:textId="0585647A" w:rsidR="5EC2B91A" w:rsidRPr="00EC04FF" w:rsidRDefault="5EC2B91A" w:rsidP="27E4CC7C">
      <w:pPr>
        <w:pStyle w:val="Lijstalinea"/>
        <w:numPr>
          <w:ilvl w:val="0"/>
          <w:numId w:val="2"/>
        </w:numPr>
        <w:spacing w:after="0" w:line="240" w:lineRule="auto"/>
        <w:rPr>
          <w:rFonts w:eastAsia="Calibri" w:cstheme="minorHAnsi"/>
          <w:color w:val="000000" w:themeColor="text1"/>
          <w:sz w:val="18"/>
          <w:szCs w:val="18"/>
        </w:rPr>
      </w:pPr>
      <w:r w:rsidRPr="00EC04FF">
        <w:rPr>
          <w:rFonts w:eastAsia="Calibri" w:cstheme="minorHAnsi"/>
          <w:color w:val="000000" w:themeColor="text1"/>
          <w:sz w:val="18"/>
          <w:szCs w:val="18"/>
        </w:rPr>
        <w:t>We benoemen en belonen wat goed gaat</w:t>
      </w:r>
    </w:p>
    <w:p w14:paraId="6B920C13" w14:textId="064B5705" w:rsidR="5EC2B91A" w:rsidRPr="00EC04FF" w:rsidRDefault="5EC2B91A" w:rsidP="27E4CC7C">
      <w:pPr>
        <w:pStyle w:val="Lijstalinea"/>
        <w:numPr>
          <w:ilvl w:val="0"/>
          <w:numId w:val="2"/>
        </w:numPr>
        <w:spacing w:after="0" w:line="240" w:lineRule="auto"/>
        <w:rPr>
          <w:rFonts w:eastAsia="Calibri" w:cstheme="minorHAnsi"/>
          <w:color w:val="000000" w:themeColor="text1"/>
          <w:sz w:val="18"/>
          <w:szCs w:val="18"/>
        </w:rPr>
      </w:pPr>
      <w:r w:rsidRPr="00EC04FF">
        <w:rPr>
          <w:rFonts w:eastAsia="Calibri" w:cstheme="minorHAnsi"/>
          <w:color w:val="000000" w:themeColor="text1"/>
          <w:sz w:val="18"/>
          <w:szCs w:val="18"/>
        </w:rPr>
        <w:t>Negatief gedrag zoveel mogelijk negeren (en wanneer dit niet helpt, stellen we wel een grens)</w:t>
      </w:r>
    </w:p>
    <w:p w14:paraId="5201D9CB" w14:textId="373229EC" w:rsidR="5EC2B91A" w:rsidRPr="00EC04FF" w:rsidRDefault="5EC2B91A" w:rsidP="27E4CC7C">
      <w:pPr>
        <w:pStyle w:val="Lijstalinea"/>
        <w:numPr>
          <w:ilvl w:val="0"/>
          <w:numId w:val="2"/>
        </w:numPr>
        <w:spacing w:after="0" w:line="240" w:lineRule="auto"/>
        <w:rPr>
          <w:rFonts w:eastAsia="Calibri" w:cstheme="minorHAnsi"/>
          <w:color w:val="000000" w:themeColor="text1"/>
          <w:sz w:val="18"/>
          <w:szCs w:val="18"/>
        </w:rPr>
      </w:pPr>
      <w:r w:rsidRPr="00EC04FF">
        <w:rPr>
          <w:rFonts w:eastAsia="Calibri" w:cstheme="minorHAnsi"/>
          <w:color w:val="000000" w:themeColor="text1"/>
          <w:sz w:val="18"/>
          <w:szCs w:val="18"/>
        </w:rPr>
        <w:t xml:space="preserve">We benoemen irritaties van de kinderen tijdig en geven indien noodzakelijk </w:t>
      </w:r>
      <w:proofErr w:type="spellStart"/>
      <w:r w:rsidRPr="00EC04FF">
        <w:rPr>
          <w:rFonts w:eastAsia="Calibri" w:cstheme="minorHAnsi"/>
          <w:color w:val="000000" w:themeColor="text1"/>
          <w:sz w:val="18"/>
          <w:szCs w:val="18"/>
        </w:rPr>
        <w:t>aanwijzigingen</w:t>
      </w:r>
      <w:proofErr w:type="spellEnd"/>
      <w:r w:rsidRPr="00EC04FF">
        <w:rPr>
          <w:rFonts w:eastAsia="Calibri" w:cstheme="minorHAnsi"/>
          <w:color w:val="000000" w:themeColor="text1"/>
          <w:sz w:val="18"/>
          <w:szCs w:val="18"/>
        </w:rPr>
        <w:t xml:space="preserve"> volgens </w:t>
      </w:r>
      <w:proofErr w:type="spellStart"/>
      <w:r w:rsidRPr="00EC04FF">
        <w:rPr>
          <w:rFonts w:eastAsia="Calibri" w:cstheme="minorHAnsi"/>
          <w:color w:val="000000" w:themeColor="text1"/>
          <w:sz w:val="18"/>
          <w:szCs w:val="18"/>
        </w:rPr>
        <w:t>stappenlan</w:t>
      </w:r>
      <w:proofErr w:type="spellEnd"/>
      <w:r w:rsidRPr="00EC04FF">
        <w:rPr>
          <w:rFonts w:eastAsia="Calibri" w:cstheme="minorHAnsi"/>
          <w:color w:val="000000" w:themeColor="text1"/>
          <w:sz w:val="18"/>
          <w:szCs w:val="18"/>
        </w:rPr>
        <w:t xml:space="preserve"> klein probleemgedrag, zie onder.</w:t>
      </w:r>
    </w:p>
    <w:p w14:paraId="17144A6B" w14:textId="11150DB0" w:rsidR="27E4CC7C" w:rsidRPr="00EC04FF" w:rsidRDefault="27E4CC7C" w:rsidP="27E4CC7C">
      <w:pPr>
        <w:spacing w:after="0" w:line="240" w:lineRule="auto"/>
        <w:rPr>
          <w:rFonts w:eastAsia="Calibri" w:cstheme="minorHAnsi"/>
          <w:color w:val="000000" w:themeColor="text1"/>
          <w:sz w:val="18"/>
          <w:szCs w:val="18"/>
        </w:rPr>
      </w:pPr>
    </w:p>
    <w:p w14:paraId="62926195" w14:textId="6302852E" w:rsidR="629B2998" w:rsidRPr="00EC04FF" w:rsidRDefault="629B2998" w:rsidP="27E4CC7C">
      <w:pPr>
        <w:spacing w:after="0" w:line="240" w:lineRule="auto"/>
        <w:contextualSpacing/>
        <w:rPr>
          <w:rFonts w:eastAsia="Calibri" w:cstheme="minorHAnsi"/>
          <w:color w:val="000000" w:themeColor="text1"/>
          <w:sz w:val="18"/>
          <w:szCs w:val="18"/>
        </w:rPr>
      </w:pPr>
      <w:proofErr w:type="spellStart"/>
      <w:r w:rsidRPr="00EC04FF">
        <w:rPr>
          <w:rFonts w:eastAsia="Calibri" w:cstheme="minorHAnsi"/>
          <w:color w:val="000000" w:themeColor="text1"/>
          <w:sz w:val="18"/>
          <w:szCs w:val="18"/>
        </w:rPr>
        <w:t>Schoolbreed</w:t>
      </w:r>
      <w:proofErr w:type="spellEnd"/>
      <w:r w:rsidRPr="00EC04FF">
        <w:rPr>
          <w:rFonts w:eastAsia="Calibri" w:cstheme="minorHAnsi"/>
          <w:color w:val="000000" w:themeColor="text1"/>
          <w:sz w:val="18"/>
          <w:szCs w:val="18"/>
        </w:rPr>
        <w:t xml:space="preserve"> gelden de volgende afspraken over gedrag, per klas kunnen er aanvullende regels zijn:</w:t>
      </w:r>
      <w:r w:rsidR="59EB150D" w:rsidRPr="00EC04FF">
        <w:rPr>
          <w:rFonts w:eastAsia="Calibri" w:cstheme="minorHAnsi"/>
          <w:color w:val="000000" w:themeColor="text1"/>
          <w:sz w:val="18"/>
          <w:szCs w:val="18"/>
        </w:rPr>
        <w:t xml:space="preserve"> </w:t>
      </w:r>
    </w:p>
    <w:p w14:paraId="6DAB86F6" w14:textId="4BB7429F" w:rsidR="27E4CC7C" w:rsidRPr="00EC04FF" w:rsidRDefault="27E4CC7C" w:rsidP="27E4CC7C">
      <w:pPr>
        <w:spacing w:after="0" w:line="240" w:lineRule="auto"/>
        <w:contextualSpacing/>
        <w:rPr>
          <w:rFonts w:eastAsia="Calibri" w:cstheme="minorHAnsi"/>
          <w:color w:val="000000" w:themeColor="text1"/>
          <w:sz w:val="18"/>
          <w:szCs w:val="18"/>
        </w:rPr>
      </w:pPr>
    </w:p>
    <w:p w14:paraId="482D0E65" w14:textId="78BAC957" w:rsidR="629B2998" w:rsidRPr="00EC04FF" w:rsidRDefault="629B2998" w:rsidP="27E4CC7C">
      <w:pPr>
        <w:spacing w:after="0" w:line="240" w:lineRule="auto"/>
        <w:contextualSpacing/>
        <w:rPr>
          <w:rFonts w:eastAsia="Calibri" w:cstheme="minorHAnsi"/>
          <w:color w:val="000000" w:themeColor="text1"/>
          <w:sz w:val="18"/>
          <w:szCs w:val="18"/>
        </w:rPr>
      </w:pPr>
      <w:r w:rsidRPr="00EC04FF">
        <w:rPr>
          <w:rFonts w:eastAsia="Calibri" w:cstheme="minorHAnsi"/>
          <w:color w:val="000000" w:themeColor="text1"/>
          <w:sz w:val="18"/>
          <w:szCs w:val="18"/>
        </w:rPr>
        <w:t>Schoolafspraken – samen zorgen we voor een fijne en veilige school</w:t>
      </w:r>
    </w:p>
    <w:p w14:paraId="0462AEAB" w14:textId="6579BF52" w:rsidR="629B2998" w:rsidRPr="00EC04FF" w:rsidRDefault="629B2998" w:rsidP="27E4CC7C">
      <w:pPr>
        <w:pStyle w:val="Lijstalinea"/>
        <w:numPr>
          <w:ilvl w:val="0"/>
          <w:numId w:val="1"/>
        </w:numPr>
        <w:spacing w:after="0" w:line="240" w:lineRule="auto"/>
        <w:rPr>
          <w:rFonts w:eastAsia="Calibri" w:cstheme="minorHAnsi"/>
          <w:color w:val="000000" w:themeColor="text1"/>
          <w:sz w:val="18"/>
          <w:szCs w:val="18"/>
        </w:rPr>
      </w:pPr>
      <w:r w:rsidRPr="00EC04FF">
        <w:rPr>
          <w:rFonts w:eastAsia="Calibri" w:cstheme="minorHAnsi"/>
          <w:color w:val="000000" w:themeColor="text1"/>
          <w:sz w:val="18"/>
          <w:szCs w:val="18"/>
        </w:rPr>
        <w:t>We luisteren naar elkaar en praten op een rustige toon</w:t>
      </w:r>
    </w:p>
    <w:p w14:paraId="1F24E834" w14:textId="01356354" w:rsidR="629B2998" w:rsidRPr="00EC04FF" w:rsidRDefault="629B2998" w:rsidP="27E4CC7C">
      <w:pPr>
        <w:pStyle w:val="Lijstalinea"/>
        <w:numPr>
          <w:ilvl w:val="0"/>
          <w:numId w:val="1"/>
        </w:numPr>
        <w:spacing w:after="0" w:line="240" w:lineRule="auto"/>
        <w:rPr>
          <w:rFonts w:eastAsia="Calibri" w:cstheme="minorHAnsi"/>
          <w:color w:val="000000" w:themeColor="text1"/>
          <w:sz w:val="18"/>
          <w:szCs w:val="18"/>
        </w:rPr>
      </w:pPr>
      <w:r w:rsidRPr="00EC04FF">
        <w:rPr>
          <w:rFonts w:eastAsia="Calibri" w:cstheme="minorHAnsi"/>
          <w:color w:val="000000" w:themeColor="text1"/>
          <w:sz w:val="18"/>
          <w:szCs w:val="18"/>
        </w:rPr>
        <w:t>We houden onze handen en voeten bij onszelf (we lossen het op met woorden)</w:t>
      </w:r>
    </w:p>
    <w:p w14:paraId="7CDE025E" w14:textId="55932DC5" w:rsidR="629B2998" w:rsidRPr="00EC04FF" w:rsidRDefault="629B2998" w:rsidP="27E4CC7C">
      <w:pPr>
        <w:pStyle w:val="Lijstalinea"/>
        <w:numPr>
          <w:ilvl w:val="0"/>
          <w:numId w:val="1"/>
        </w:numPr>
        <w:spacing w:after="0" w:line="240" w:lineRule="auto"/>
        <w:rPr>
          <w:rFonts w:eastAsia="Calibri" w:cstheme="minorHAnsi"/>
          <w:color w:val="000000" w:themeColor="text1"/>
          <w:sz w:val="18"/>
          <w:szCs w:val="18"/>
        </w:rPr>
      </w:pPr>
      <w:r w:rsidRPr="00EC04FF">
        <w:rPr>
          <w:rFonts w:eastAsia="Calibri" w:cstheme="minorHAnsi"/>
          <w:color w:val="000000" w:themeColor="text1"/>
          <w:sz w:val="18"/>
          <w:szCs w:val="18"/>
        </w:rPr>
        <w:t>We helpen elkaar</w:t>
      </w:r>
    </w:p>
    <w:p w14:paraId="1C1F0E37" w14:textId="1439E846" w:rsidR="7290962B" w:rsidRPr="00EC04FF" w:rsidRDefault="7290962B" w:rsidP="72052589">
      <w:pPr>
        <w:pStyle w:val="Lijstalinea"/>
        <w:numPr>
          <w:ilvl w:val="0"/>
          <w:numId w:val="1"/>
        </w:numPr>
        <w:spacing w:after="0" w:line="240" w:lineRule="auto"/>
        <w:rPr>
          <w:rFonts w:eastAsia="Calibri" w:cstheme="minorHAnsi"/>
          <w:color w:val="000000" w:themeColor="text1"/>
          <w:sz w:val="18"/>
          <w:szCs w:val="18"/>
        </w:rPr>
      </w:pPr>
      <w:r w:rsidRPr="00EC04FF">
        <w:rPr>
          <w:rFonts w:eastAsia="Calibri" w:cstheme="minorHAnsi"/>
          <w:color w:val="000000" w:themeColor="text1"/>
          <w:sz w:val="18"/>
          <w:szCs w:val="18"/>
        </w:rPr>
        <w:t>We zorgen voor elkaar en alle spullen*</w:t>
      </w:r>
    </w:p>
    <w:p w14:paraId="2D7C4F93" w14:textId="1B083CE0" w:rsidR="629B2998" w:rsidRPr="00EC04FF" w:rsidRDefault="629B2998" w:rsidP="27E4CC7C">
      <w:pPr>
        <w:pStyle w:val="Lijstalinea"/>
        <w:numPr>
          <w:ilvl w:val="0"/>
          <w:numId w:val="1"/>
        </w:numPr>
        <w:spacing w:after="0" w:line="240" w:lineRule="auto"/>
        <w:rPr>
          <w:rFonts w:eastAsia="Calibri" w:cstheme="minorHAnsi"/>
          <w:color w:val="000000" w:themeColor="text1"/>
          <w:sz w:val="18"/>
          <w:szCs w:val="18"/>
        </w:rPr>
      </w:pPr>
      <w:r w:rsidRPr="00EC04FF">
        <w:rPr>
          <w:rFonts w:eastAsia="Calibri" w:cstheme="minorHAnsi"/>
          <w:color w:val="000000" w:themeColor="text1"/>
          <w:sz w:val="18"/>
          <w:szCs w:val="18"/>
        </w:rPr>
        <w:t xml:space="preserve">We </w:t>
      </w:r>
      <w:r w:rsidR="43FA7BC1" w:rsidRPr="00EC04FF">
        <w:rPr>
          <w:rFonts w:eastAsia="Calibri" w:cstheme="minorHAnsi"/>
          <w:color w:val="000000" w:themeColor="text1"/>
          <w:sz w:val="18"/>
          <w:szCs w:val="18"/>
        </w:rPr>
        <w:t>zij</w:t>
      </w:r>
      <w:r w:rsidRPr="00EC04FF">
        <w:rPr>
          <w:rFonts w:eastAsia="Calibri" w:cstheme="minorHAnsi"/>
          <w:color w:val="000000" w:themeColor="text1"/>
          <w:sz w:val="18"/>
          <w:szCs w:val="18"/>
        </w:rPr>
        <w:t>n rustig in de klas en op de gang</w:t>
      </w:r>
    </w:p>
    <w:p w14:paraId="3B050BCC" w14:textId="34E71611" w:rsidR="2F30B166" w:rsidRPr="00EC04FF" w:rsidRDefault="2F30B166" w:rsidP="27E4CC7C">
      <w:pPr>
        <w:spacing w:after="0" w:line="240" w:lineRule="auto"/>
        <w:contextualSpacing/>
        <w:rPr>
          <w:rFonts w:eastAsia="Times New Roman" w:cstheme="minorHAnsi"/>
          <w:color w:val="000000" w:themeColor="text1"/>
          <w:sz w:val="18"/>
          <w:szCs w:val="18"/>
        </w:rPr>
      </w:pPr>
    </w:p>
    <w:p w14:paraId="11BC5EFB" w14:textId="21C939BA" w:rsidR="72052589" w:rsidRPr="00EC04FF" w:rsidRDefault="72052589" w:rsidP="72052589">
      <w:pPr>
        <w:spacing w:after="0" w:line="240" w:lineRule="auto"/>
        <w:contextualSpacing/>
        <w:rPr>
          <w:rFonts w:eastAsia="Times New Roman" w:cstheme="minorHAnsi"/>
          <w:color w:val="000000" w:themeColor="text1"/>
          <w:sz w:val="18"/>
          <w:szCs w:val="18"/>
        </w:rPr>
      </w:pPr>
    </w:p>
    <w:p w14:paraId="02DD01BC" w14:textId="55E8234B" w:rsidR="2435DC92" w:rsidRPr="00EC04FF" w:rsidRDefault="2435DC92" w:rsidP="72052589">
      <w:pPr>
        <w:spacing w:after="0" w:line="240" w:lineRule="auto"/>
        <w:contextualSpacing/>
        <w:rPr>
          <w:rFonts w:eastAsia="Calibri" w:cstheme="minorHAnsi"/>
          <w:color w:val="000000" w:themeColor="text1"/>
          <w:sz w:val="18"/>
          <w:szCs w:val="18"/>
        </w:rPr>
      </w:pPr>
      <w:r w:rsidRPr="00EC04FF">
        <w:rPr>
          <w:rFonts w:eastAsia="Times New Roman" w:cstheme="minorHAnsi"/>
          <w:color w:val="000000" w:themeColor="text1"/>
          <w:sz w:val="18"/>
          <w:szCs w:val="18"/>
        </w:rPr>
        <w:t xml:space="preserve">* M.a.w.: </w:t>
      </w:r>
      <w:r w:rsidRPr="00EC04FF">
        <w:rPr>
          <w:rFonts w:eastAsia="Calibri" w:cstheme="minorHAnsi"/>
          <w:color w:val="000000" w:themeColor="text1"/>
          <w:sz w:val="18"/>
          <w:szCs w:val="18"/>
        </w:rPr>
        <w:t>We gaan met zorg om met onze eigen spullen, die van een ander en de school</w:t>
      </w:r>
    </w:p>
    <w:p w14:paraId="1444530F" w14:textId="5A33311A" w:rsidR="72052589" w:rsidRPr="00EC04FF" w:rsidRDefault="72052589" w:rsidP="72052589">
      <w:pPr>
        <w:spacing w:after="0" w:line="240" w:lineRule="auto"/>
        <w:contextualSpacing/>
        <w:rPr>
          <w:rFonts w:eastAsia="Times New Roman" w:cstheme="minorHAnsi"/>
          <w:color w:val="000000" w:themeColor="text1"/>
          <w:sz w:val="18"/>
          <w:szCs w:val="18"/>
        </w:rPr>
      </w:pPr>
    </w:p>
    <w:p w14:paraId="4FEE7DE0" w14:textId="282FEB45" w:rsidR="07A65999" w:rsidRPr="00EC04FF" w:rsidRDefault="07A65999" w:rsidP="27E4CC7C">
      <w:pPr>
        <w:spacing w:after="0" w:line="240" w:lineRule="auto"/>
        <w:contextualSpacing/>
        <w:rPr>
          <w:rFonts w:eastAsia="Calibri" w:cstheme="minorHAnsi"/>
          <w:color w:val="000000" w:themeColor="text1"/>
          <w:sz w:val="18"/>
          <w:szCs w:val="18"/>
        </w:rPr>
      </w:pPr>
      <w:r w:rsidRPr="00EC04FF">
        <w:rPr>
          <w:rFonts w:eastAsia="Calibri" w:cstheme="minorHAnsi"/>
          <w:color w:val="000000" w:themeColor="text1"/>
          <w:sz w:val="18"/>
          <w:szCs w:val="18"/>
        </w:rPr>
        <w:t>Stappenplan</w:t>
      </w:r>
    </w:p>
    <w:p w14:paraId="0BC7BC51" w14:textId="441A241D" w:rsidR="07A65999" w:rsidRPr="00EC04FF" w:rsidRDefault="07A65999" w:rsidP="27E4CC7C">
      <w:pPr>
        <w:spacing w:after="0" w:line="240" w:lineRule="auto"/>
        <w:contextualSpacing/>
        <w:rPr>
          <w:rFonts w:eastAsia="Calibri" w:cstheme="minorHAnsi"/>
          <w:color w:val="000000" w:themeColor="text1"/>
          <w:sz w:val="18"/>
          <w:szCs w:val="18"/>
        </w:rPr>
      </w:pPr>
      <w:r w:rsidRPr="00EC04FF">
        <w:rPr>
          <w:rFonts w:eastAsia="Calibri" w:cstheme="minorHAnsi"/>
          <w:color w:val="000000" w:themeColor="text1"/>
          <w:sz w:val="18"/>
          <w:szCs w:val="18"/>
        </w:rPr>
        <w:t xml:space="preserve">Bij </w:t>
      </w:r>
      <w:r w:rsidRPr="00EC04FF">
        <w:rPr>
          <w:rFonts w:eastAsia="Calibri" w:cstheme="minorHAnsi"/>
          <w:b/>
          <w:bCs/>
          <w:color w:val="000000" w:themeColor="text1"/>
          <w:sz w:val="18"/>
          <w:szCs w:val="18"/>
        </w:rPr>
        <w:t>klein</w:t>
      </w:r>
      <w:r w:rsidRPr="00EC04FF">
        <w:rPr>
          <w:rFonts w:eastAsia="Calibri" w:cstheme="minorHAnsi"/>
          <w:color w:val="000000" w:themeColor="text1"/>
          <w:sz w:val="18"/>
          <w:szCs w:val="18"/>
        </w:rPr>
        <w:t xml:space="preserve"> probleemgedrag hanteren we de volgende routine:</w:t>
      </w:r>
    </w:p>
    <w:p w14:paraId="45D98546" w14:textId="38710F8F" w:rsidR="07A65999" w:rsidRPr="00EC04FF" w:rsidRDefault="07A65999" w:rsidP="27E4CC7C">
      <w:pPr>
        <w:spacing w:after="0" w:line="240" w:lineRule="auto"/>
        <w:contextualSpacing/>
        <w:rPr>
          <w:rFonts w:eastAsia="Calibri" w:cstheme="minorHAnsi"/>
          <w:color w:val="000000" w:themeColor="text1"/>
          <w:sz w:val="18"/>
          <w:szCs w:val="18"/>
        </w:rPr>
      </w:pPr>
      <w:r w:rsidRPr="00EC04FF">
        <w:rPr>
          <w:rFonts w:eastAsia="Calibri" w:cstheme="minorHAnsi"/>
          <w:color w:val="000000" w:themeColor="text1"/>
          <w:sz w:val="18"/>
          <w:szCs w:val="18"/>
        </w:rPr>
        <w:t>Stap 1: Is vragen naar de verwachting/ afspraak (2 keer). In de buurt van de leerling. </w:t>
      </w:r>
    </w:p>
    <w:p w14:paraId="46B9D519" w14:textId="62C677CF" w:rsidR="07A65999" w:rsidRPr="00EC04FF" w:rsidRDefault="07A65999" w:rsidP="27E4CC7C">
      <w:pPr>
        <w:spacing w:after="0" w:line="240" w:lineRule="auto"/>
        <w:contextualSpacing/>
        <w:rPr>
          <w:rFonts w:eastAsia="Calibri" w:cstheme="minorHAnsi"/>
          <w:color w:val="000000" w:themeColor="text1"/>
          <w:sz w:val="18"/>
          <w:szCs w:val="18"/>
        </w:rPr>
      </w:pPr>
      <w:r w:rsidRPr="00EC04FF">
        <w:rPr>
          <w:rFonts w:eastAsia="Calibri" w:cstheme="minorHAnsi"/>
          <w:color w:val="000000" w:themeColor="text1"/>
          <w:sz w:val="18"/>
          <w:szCs w:val="18"/>
        </w:rPr>
        <w:t xml:space="preserve">Stap 2: Keuze. Of consequentie/ of gewenste gedrag </w:t>
      </w:r>
    </w:p>
    <w:p w14:paraId="7D85E111" w14:textId="16A6DCAD" w:rsidR="07A65999" w:rsidRPr="00EC04FF" w:rsidRDefault="07A65999" w:rsidP="27E4CC7C">
      <w:pPr>
        <w:spacing w:after="0" w:line="240" w:lineRule="auto"/>
        <w:contextualSpacing/>
        <w:rPr>
          <w:rFonts w:eastAsia="Calibri" w:cstheme="minorHAnsi"/>
          <w:color w:val="000000" w:themeColor="text1"/>
          <w:sz w:val="18"/>
          <w:szCs w:val="18"/>
        </w:rPr>
      </w:pPr>
      <w:r w:rsidRPr="00EC04FF">
        <w:rPr>
          <w:rFonts w:eastAsia="Calibri" w:cstheme="minorHAnsi"/>
          <w:color w:val="000000" w:themeColor="text1"/>
          <w:sz w:val="18"/>
          <w:szCs w:val="18"/>
        </w:rPr>
        <w:t>Stap 3: Consequentie uitvoeren</w:t>
      </w:r>
    </w:p>
    <w:p w14:paraId="529C8D16" w14:textId="2EF754E9" w:rsidR="2F30B166" w:rsidRPr="00EC04FF" w:rsidRDefault="2F30B166" w:rsidP="27E4CC7C">
      <w:pPr>
        <w:spacing w:after="0" w:line="240" w:lineRule="auto"/>
        <w:contextualSpacing/>
        <w:rPr>
          <w:rFonts w:eastAsia="Times New Roman" w:cstheme="minorHAnsi"/>
          <w:color w:val="000000" w:themeColor="text1"/>
          <w:sz w:val="18"/>
          <w:szCs w:val="18"/>
        </w:rPr>
      </w:pPr>
    </w:p>
    <w:p w14:paraId="39618E7B" w14:textId="6621CE33" w:rsidR="2F30B166" w:rsidRPr="00007F84" w:rsidRDefault="07A65999" w:rsidP="00007F84">
      <w:pPr>
        <w:pStyle w:val="Lijstalinea"/>
        <w:numPr>
          <w:ilvl w:val="0"/>
          <w:numId w:val="5"/>
        </w:numPr>
        <w:spacing w:after="0" w:line="240" w:lineRule="auto"/>
        <w:rPr>
          <w:rFonts w:eastAsia="Times New Roman" w:cstheme="minorHAnsi"/>
          <w:color w:val="000000" w:themeColor="text1"/>
          <w:sz w:val="18"/>
          <w:szCs w:val="18"/>
          <w:highlight w:val="yellow"/>
        </w:rPr>
      </w:pPr>
      <w:r w:rsidRPr="00007F84">
        <w:rPr>
          <w:rFonts w:eastAsia="Times New Roman" w:cstheme="minorHAnsi"/>
          <w:color w:val="000000" w:themeColor="text1"/>
          <w:sz w:val="18"/>
          <w:szCs w:val="18"/>
        </w:rPr>
        <w:t xml:space="preserve">Is er tussen twee schoolvakanties in sprake van </w:t>
      </w:r>
      <w:r w:rsidRPr="00007F84">
        <w:rPr>
          <w:rFonts w:eastAsia="Times New Roman" w:cstheme="minorHAnsi"/>
          <w:b/>
          <w:bCs/>
          <w:color w:val="000000" w:themeColor="text1"/>
          <w:sz w:val="18"/>
          <w:szCs w:val="18"/>
        </w:rPr>
        <w:t xml:space="preserve">3x keer </w:t>
      </w:r>
      <w:r w:rsidR="5FF926E2" w:rsidRPr="00007F84">
        <w:rPr>
          <w:rFonts w:eastAsia="Times New Roman" w:cstheme="minorHAnsi"/>
          <w:b/>
          <w:bCs/>
          <w:color w:val="000000" w:themeColor="text1"/>
          <w:sz w:val="18"/>
          <w:szCs w:val="18"/>
        </w:rPr>
        <w:t>probleemgedrag</w:t>
      </w:r>
      <w:r w:rsidRPr="00007F84">
        <w:rPr>
          <w:rFonts w:eastAsia="Times New Roman" w:cstheme="minorHAnsi"/>
          <w:b/>
          <w:bCs/>
          <w:color w:val="000000" w:themeColor="text1"/>
          <w:sz w:val="18"/>
          <w:szCs w:val="18"/>
        </w:rPr>
        <w:t xml:space="preserve">, </w:t>
      </w:r>
      <w:r w:rsidRPr="00007F84">
        <w:rPr>
          <w:rFonts w:eastAsia="Times New Roman" w:cstheme="minorHAnsi"/>
          <w:color w:val="000000" w:themeColor="text1"/>
          <w:sz w:val="18"/>
          <w:szCs w:val="18"/>
        </w:rPr>
        <w:t xml:space="preserve">dan wordt dit niet meer als klein </w:t>
      </w:r>
      <w:r w:rsidR="4CB2186D" w:rsidRPr="00007F84">
        <w:rPr>
          <w:rFonts w:eastAsia="Times New Roman" w:cstheme="minorHAnsi"/>
          <w:color w:val="000000" w:themeColor="text1"/>
          <w:sz w:val="18"/>
          <w:szCs w:val="18"/>
        </w:rPr>
        <w:t>probleemgedrag</w:t>
      </w:r>
      <w:r w:rsidRPr="00007F84">
        <w:rPr>
          <w:rFonts w:eastAsia="Times New Roman" w:cstheme="minorHAnsi"/>
          <w:color w:val="000000" w:themeColor="text1"/>
          <w:sz w:val="18"/>
          <w:szCs w:val="18"/>
        </w:rPr>
        <w:t xml:space="preserve"> gedefinieerd maar schalen we op naar </w:t>
      </w:r>
      <w:r w:rsidR="662E016D" w:rsidRPr="00007F84">
        <w:rPr>
          <w:rFonts w:eastAsia="Times New Roman" w:cstheme="minorHAnsi"/>
          <w:color w:val="000000" w:themeColor="text1"/>
          <w:sz w:val="18"/>
          <w:szCs w:val="18"/>
        </w:rPr>
        <w:t xml:space="preserve">niveau 2 of 3 van </w:t>
      </w:r>
      <w:r w:rsidRPr="00007F84">
        <w:rPr>
          <w:rFonts w:eastAsia="Times New Roman" w:cstheme="minorHAnsi"/>
          <w:color w:val="000000" w:themeColor="text1"/>
          <w:sz w:val="18"/>
          <w:szCs w:val="18"/>
        </w:rPr>
        <w:t>de consequenties matrix</w:t>
      </w:r>
      <w:r w:rsidR="5E5D11B1" w:rsidRPr="00007F84">
        <w:rPr>
          <w:rFonts w:eastAsia="Times New Roman" w:cstheme="minorHAnsi"/>
          <w:color w:val="000000" w:themeColor="text1"/>
          <w:sz w:val="18"/>
          <w:szCs w:val="18"/>
        </w:rPr>
        <w:t>, zie tabel verderop in document.</w:t>
      </w:r>
      <w:r w:rsidR="749FC4CF" w:rsidRPr="00007F84">
        <w:rPr>
          <w:rFonts w:eastAsia="Times New Roman" w:cstheme="minorHAnsi"/>
          <w:color w:val="000000" w:themeColor="text1"/>
          <w:sz w:val="18"/>
          <w:szCs w:val="18"/>
        </w:rPr>
        <w:t xml:space="preserve"> Uitzonderingen op de consequentie matrix worden alleen gemaakt wanneer dit vooraf en op schrift is vastgelegd in een plan van aanpak met instemming van de intern begeleider.</w:t>
      </w:r>
      <w:r w:rsidR="2F94493A" w:rsidRPr="00007F84">
        <w:rPr>
          <w:rFonts w:eastAsia="Times New Roman" w:cstheme="minorHAnsi"/>
          <w:color w:val="000000" w:themeColor="text1"/>
          <w:sz w:val="18"/>
          <w:szCs w:val="18"/>
        </w:rPr>
        <w:t xml:space="preserve"> </w:t>
      </w:r>
    </w:p>
    <w:p w14:paraId="78F30F13" w14:textId="4511E1C4" w:rsidR="760015B3" w:rsidRPr="00EC04FF" w:rsidRDefault="760015B3" w:rsidP="760015B3">
      <w:pPr>
        <w:spacing w:after="0" w:line="240" w:lineRule="auto"/>
        <w:rPr>
          <w:rFonts w:eastAsia="Times New Roman" w:cstheme="minorHAnsi"/>
          <w:color w:val="000000" w:themeColor="text1"/>
          <w:sz w:val="18"/>
          <w:szCs w:val="18"/>
          <w:highlight w:val="yellow"/>
        </w:rPr>
      </w:pPr>
    </w:p>
    <w:p w14:paraId="631E7298" w14:textId="77777777" w:rsidR="00007F84" w:rsidRDefault="00007F84" w:rsidP="27E4CC7C">
      <w:pPr>
        <w:spacing w:after="0" w:line="240" w:lineRule="auto"/>
        <w:contextualSpacing/>
        <w:rPr>
          <w:rFonts w:eastAsia="Times New Roman" w:cstheme="minorHAnsi"/>
          <w:color w:val="000000" w:themeColor="text1"/>
          <w:sz w:val="18"/>
          <w:szCs w:val="18"/>
        </w:rPr>
      </w:pPr>
    </w:p>
    <w:p w14:paraId="1CE0E5A6" w14:textId="77777777" w:rsidR="00007F84" w:rsidRDefault="00007F84" w:rsidP="27E4CC7C">
      <w:pPr>
        <w:spacing w:after="0" w:line="240" w:lineRule="auto"/>
        <w:contextualSpacing/>
        <w:rPr>
          <w:rFonts w:eastAsia="Times New Roman" w:cstheme="minorHAnsi"/>
          <w:color w:val="000000" w:themeColor="text1"/>
          <w:sz w:val="18"/>
          <w:szCs w:val="18"/>
        </w:rPr>
      </w:pPr>
    </w:p>
    <w:p w14:paraId="1DEE8B52" w14:textId="77777777" w:rsidR="00007F84" w:rsidRDefault="00007F84" w:rsidP="27E4CC7C">
      <w:pPr>
        <w:spacing w:after="0" w:line="240" w:lineRule="auto"/>
        <w:contextualSpacing/>
        <w:rPr>
          <w:rFonts w:eastAsia="Times New Roman" w:cstheme="minorHAnsi"/>
          <w:color w:val="000000" w:themeColor="text1"/>
          <w:sz w:val="18"/>
          <w:szCs w:val="18"/>
        </w:rPr>
      </w:pPr>
    </w:p>
    <w:p w14:paraId="7B526E26" w14:textId="7AD6CFCB" w:rsidR="2851DC9F" w:rsidRPr="00EC04FF" w:rsidRDefault="2851DC9F" w:rsidP="27E4CC7C">
      <w:pPr>
        <w:spacing w:after="0" w:line="240" w:lineRule="auto"/>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lastRenderedPageBreak/>
        <w:t>Afspraken uitwijk</w:t>
      </w:r>
      <w:r w:rsidR="7F315EAE" w:rsidRPr="00EC04FF">
        <w:rPr>
          <w:rFonts w:eastAsia="Times New Roman" w:cstheme="minorHAnsi"/>
          <w:color w:val="000000" w:themeColor="text1"/>
          <w:sz w:val="18"/>
          <w:szCs w:val="18"/>
        </w:rPr>
        <w:t xml:space="preserve"> </w:t>
      </w:r>
      <w:r w:rsidRPr="00EC04FF">
        <w:rPr>
          <w:rFonts w:eastAsia="Times New Roman" w:cstheme="minorHAnsi"/>
          <w:color w:val="000000" w:themeColor="text1"/>
          <w:sz w:val="18"/>
          <w:szCs w:val="18"/>
        </w:rPr>
        <w:t>klassen</w:t>
      </w:r>
      <w:r w:rsidR="3794B844" w:rsidRPr="00EC04FF">
        <w:rPr>
          <w:rFonts w:eastAsia="Times New Roman" w:cstheme="minorHAnsi"/>
          <w:color w:val="000000" w:themeColor="text1"/>
          <w:sz w:val="18"/>
          <w:szCs w:val="18"/>
        </w:rPr>
        <w:t xml:space="preserve"> voor</w:t>
      </w:r>
      <w:r w:rsidRPr="00EC04FF">
        <w:rPr>
          <w:rFonts w:eastAsia="Times New Roman" w:cstheme="minorHAnsi"/>
          <w:color w:val="000000" w:themeColor="text1"/>
          <w:sz w:val="18"/>
          <w:szCs w:val="18"/>
        </w:rPr>
        <w:t xml:space="preserve"> time-out</w:t>
      </w:r>
    </w:p>
    <w:p w14:paraId="0F2776E6" w14:textId="28957E5E" w:rsidR="2851DC9F" w:rsidRPr="00EC04FF" w:rsidRDefault="2851DC9F" w:rsidP="27E4CC7C">
      <w:pPr>
        <w:spacing w:after="0" w:line="240" w:lineRule="auto"/>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 xml:space="preserve">In onderstaande consequentie matrix wordt in een aantal gevallen de maatregel ‘time-out’ toegepast. Een time-out vindt altijd plaats in een vaste klas. Verder hebben we afgesproken dat een leerling bij een time-out werk </w:t>
      </w:r>
      <w:r w:rsidR="0AE8E830" w:rsidRPr="00EC04FF">
        <w:rPr>
          <w:rFonts w:eastAsia="Times New Roman" w:cstheme="minorHAnsi"/>
          <w:color w:val="000000" w:themeColor="text1"/>
          <w:sz w:val="18"/>
          <w:szCs w:val="18"/>
        </w:rPr>
        <w:t>meekrijgt</w:t>
      </w:r>
      <w:r w:rsidRPr="00EC04FF">
        <w:rPr>
          <w:rFonts w:eastAsia="Times New Roman" w:cstheme="minorHAnsi"/>
          <w:color w:val="000000" w:themeColor="text1"/>
          <w:sz w:val="18"/>
          <w:szCs w:val="18"/>
        </w:rPr>
        <w:t xml:space="preserve"> waarmee zij gedurende 15 minuten zelfstandig aan kunnen</w:t>
      </w:r>
      <w:r w:rsidR="2D2D92B5" w:rsidRPr="00EC04FF">
        <w:rPr>
          <w:rFonts w:eastAsia="Times New Roman" w:cstheme="minorHAnsi"/>
          <w:color w:val="000000" w:themeColor="text1"/>
          <w:sz w:val="18"/>
          <w:szCs w:val="18"/>
        </w:rPr>
        <w:t xml:space="preserve"> werken</w:t>
      </w:r>
      <w:r w:rsidRPr="00EC04FF">
        <w:rPr>
          <w:rFonts w:eastAsia="Times New Roman" w:cstheme="minorHAnsi"/>
          <w:color w:val="000000" w:themeColor="text1"/>
          <w:sz w:val="18"/>
          <w:szCs w:val="18"/>
        </w:rPr>
        <w:t xml:space="preserve">. De leerkracht zet de digitale </w:t>
      </w:r>
      <w:r w:rsidR="0BFBD32C" w:rsidRPr="00EC04FF">
        <w:rPr>
          <w:rFonts w:eastAsia="Times New Roman" w:cstheme="minorHAnsi"/>
          <w:color w:val="000000" w:themeColor="text1"/>
          <w:sz w:val="18"/>
          <w:szCs w:val="18"/>
        </w:rPr>
        <w:t>timer</w:t>
      </w:r>
      <w:r w:rsidR="7A1D5503" w:rsidRPr="00EC04FF">
        <w:rPr>
          <w:rFonts w:eastAsia="Times New Roman" w:cstheme="minorHAnsi"/>
          <w:color w:val="000000" w:themeColor="text1"/>
          <w:sz w:val="18"/>
          <w:szCs w:val="18"/>
        </w:rPr>
        <w:t xml:space="preserve"> </w:t>
      </w:r>
      <w:r w:rsidRPr="00EC04FF">
        <w:rPr>
          <w:rFonts w:eastAsia="Times New Roman" w:cstheme="minorHAnsi"/>
          <w:color w:val="000000" w:themeColor="text1"/>
          <w:sz w:val="18"/>
          <w:szCs w:val="18"/>
        </w:rPr>
        <w:t>op 15 minuten</w:t>
      </w:r>
      <w:r w:rsidR="34305C4A" w:rsidRPr="00EC04FF">
        <w:rPr>
          <w:rFonts w:eastAsia="Times New Roman" w:cstheme="minorHAnsi"/>
          <w:color w:val="000000" w:themeColor="text1"/>
          <w:sz w:val="18"/>
          <w:szCs w:val="18"/>
        </w:rPr>
        <w:t>. W</w:t>
      </w:r>
      <w:r w:rsidRPr="00EC04FF">
        <w:rPr>
          <w:rFonts w:eastAsia="Times New Roman" w:cstheme="minorHAnsi"/>
          <w:color w:val="000000" w:themeColor="text1"/>
          <w:sz w:val="18"/>
          <w:szCs w:val="18"/>
        </w:rPr>
        <w:t xml:space="preserve">anneer de tijd verstreken is </w:t>
      </w:r>
      <w:r w:rsidR="218813C3" w:rsidRPr="00EC04FF">
        <w:rPr>
          <w:rFonts w:eastAsia="Times New Roman" w:cstheme="minorHAnsi"/>
          <w:color w:val="000000" w:themeColor="text1"/>
          <w:sz w:val="18"/>
          <w:szCs w:val="18"/>
        </w:rPr>
        <w:t xml:space="preserve">gaat de </w:t>
      </w:r>
      <w:proofErr w:type="spellStart"/>
      <w:r w:rsidR="218813C3" w:rsidRPr="00EC04FF">
        <w:rPr>
          <w:rFonts w:eastAsia="Times New Roman" w:cstheme="minorHAnsi"/>
          <w:color w:val="000000" w:themeColor="text1"/>
          <w:sz w:val="18"/>
          <w:szCs w:val="18"/>
        </w:rPr>
        <w:t>ll</w:t>
      </w:r>
      <w:proofErr w:type="spellEnd"/>
      <w:r w:rsidR="218813C3" w:rsidRPr="00EC04FF">
        <w:rPr>
          <w:rFonts w:eastAsia="Times New Roman" w:cstheme="minorHAnsi"/>
          <w:color w:val="000000" w:themeColor="text1"/>
          <w:sz w:val="18"/>
          <w:szCs w:val="18"/>
        </w:rPr>
        <w:t xml:space="preserve"> </w:t>
      </w:r>
      <w:r w:rsidRPr="00EC04FF">
        <w:rPr>
          <w:rFonts w:eastAsia="Times New Roman" w:cstheme="minorHAnsi"/>
          <w:color w:val="000000" w:themeColor="text1"/>
          <w:sz w:val="18"/>
          <w:szCs w:val="18"/>
        </w:rPr>
        <w:t>zelf</w:t>
      </w:r>
      <w:r w:rsidR="09347F54" w:rsidRPr="00EC04FF">
        <w:rPr>
          <w:rFonts w:eastAsia="Times New Roman" w:cstheme="minorHAnsi"/>
          <w:color w:val="000000" w:themeColor="text1"/>
          <w:sz w:val="18"/>
          <w:szCs w:val="18"/>
        </w:rPr>
        <w:t xml:space="preserve"> terug naar de eigen</w:t>
      </w:r>
      <w:r w:rsidRPr="00EC04FF">
        <w:rPr>
          <w:rFonts w:eastAsia="Times New Roman" w:cstheme="minorHAnsi"/>
          <w:color w:val="000000" w:themeColor="text1"/>
          <w:sz w:val="18"/>
          <w:szCs w:val="18"/>
        </w:rPr>
        <w:t xml:space="preserve"> klas. </w:t>
      </w:r>
      <w:r w:rsidR="5D00CA4F" w:rsidRPr="00EC04FF">
        <w:rPr>
          <w:rFonts w:eastAsia="Times New Roman" w:cstheme="minorHAnsi"/>
          <w:color w:val="000000" w:themeColor="text1"/>
          <w:sz w:val="18"/>
          <w:szCs w:val="18"/>
        </w:rPr>
        <w:t xml:space="preserve">Wanneer de leerling het ongewenst gedrag voortzet in de time-out klas geldt dit als een 2de time-out en worden ouders per mail </w:t>
      </w:r>
      <w:r w:rsidR="187980DC" w:rsidRPr="00EC04FF">
        <w:rPr>
          <w:rFonts w:eastAsia="Times New Roman" w:cstheme="minorHAnsi"/>
          <w:color w:val="000000" w:themeColor="text1"/>
          <w:sz w:val="18"/>
          <w:szCs w:val="18"/>
        </w:rPr>
        <w:t>geïnformeerd, etc.</w:t>
      </w:r>
    </w:p>
    <w:p w14:paraId="59FC82F2" w14:textId="3DD90032" w:rsidR="2F30B166" w:rsidRPr="00EC04FF" w:rsidRDefault="2F30B166" w:rsidP="27E4CC7C">
      <w:pPr>
        <w:spacing w:after="0" w:line="240" w:lineRule="auto"/>
        <w:contextualSpacing/>
        <w:rPr>
          <w:rFonts w:eastAsia="Times New Roman" w:cstheme="minorHAnsi"/>
          <w:color w:val="000000" w:themeColor="text1"/>
          <w:sz w:val="18"/>
          <w:szCs w:val="18"/>
        </w:rPr>
      </w:pPr>
    </w:p>
    <w:tbl>
      <w:tblPr>
        <w:tblStyle w:val="Tabelraster"/>
        <w:tblW w:w="0" w:type="auto"/>
        <w:tblLayout w:type="fixed"/>
        <w:tblLook w:val="04A0" w:firstRow="1" w:lastRow="0" w:firstColumn="1" w:lastColumn="0" w:noHBand="0" w:noVBand="1"/>
      </w:tblPr>
      <w:tblGrid>
        <w:gridCol w:w="3480"/>
        <w:gridCol w:w="3480"/>
      </w:tblGrid>
      <w:tr w:rsidR="2F30B166" w:rsidRPr="00EC04FF" w14:paraId="755C0920" w14:textId="77777777" w:rsidTr="27E4CC7C">
        <w:tc>
          <w:tcPr>
            <w:tcW w:w="3480" w:type="dxa"/>
          </w:tcPr>
          <w:p w14:paraId="7C6FDE12" w14:textId="2B0DB85B" w:rsidR="2F30B166" w:rsidRPr="00EC04FF" w:rsidRDefault="2F30B166" w:rsidP="27E4CC7C">
            <w:pPr>
              <w:contextualSpacing/>
              <w:rPr>
                <w:rFonts w:eastAsia="Times New Roman" w:cstheme="minorHAnsi"/>
                <w:sz w:val="18"/>
                <w:szCs w:val="18"/>
              </w:rPr>
            </w:pPr>
            <w:r w:rsidRPr="00EC04FF">
              <w:rPr>
                <w:rFonts w:eastAsia="Times New Roman" w:cstheme="minorHAnsi"/>
                <w:sz w:val="18"/>
                <w:szCs w:val="18"/>
              </w:rPr>
              <w:t>Eigen klas</w:t>
            </w:r>
          </w:p>
        </w:tc>
        <w:tc>
          <w:tcPr>
            <w:tcW w:w="3480" w:type="dxa"/>
          </w:tcPr>
          <w:p w14:paraId="001EEE2B" w14:textId="2355B1DA" w:rsidR="2F30B166" w:rsidRPr="00EC04FF" w:rsidRDefault="2F30B166" w:rsidP="27E4CC7C">
            <w:pPr>
              <w:contextualSpacing/>
              <w:rPr>
                <w:rFonts w:eastAsia="Times New Roman" w:cstheme="minorHAnsi"/>
                <w:sz w:val="18"/>
                <w:szCs w:val="18"/>
              </w:rPr>
            </w:pPr>
            <w:r w:rsidRPr="00EC04FF">
              <w:rPr>
                <w:rFonts w:eastAsia="Times New Roman" w:cstheme="minorHAnsi"/>
                <w:sz w:val="18"/>
                <w:szCs w:val="18"/>
              </w:rPr>
              <w:t>Time-out klas</w:t>
            </w:r>
          </w:p>
        </w:tc>
      </w:tr>
      <w:tr w:rsidR="2F30B166" w:rsidRPr="00EC04FF" w14:paraId="0831D88C" w14:textId="77777777" w:rsidTr="27E4CC7C">
        <w:tc>
          <w:tcPr>
            <w:tcW w:w="3480" w:type="dxa"/>
          </w:tcPr>
          <w:p w14:paraId="30F0B5EA" w14:textId="7D0714A4" w:rsidR="2F30B166" w:rsidRPr="00EC04FF" w:rsidRDefault="2F30B166" w:rsidP="27E4CC7C">
            <w:pPr>
              <w:contextualSpacing/>
              <w:rPr>
                <w:rFonts w:eastAsia="Times New Roman" w:cstheme="minorHAnsi"/>
                <w:sz w:val="18"/>
                <w:szCs w:val="18"/>
              </w:rPr>
            </w:pPr>
            <w:r w:rsidRPr="00EC04FF">
              <w:rPr>
                <w:rFonts w:eastAsia="Times New Roman" w:cstheme="minorHAnsi"/>
                <w:sz w:val="18"/>
                <w:szCs w:val="18"/>
              </w:rPr>
              <w:t>Klas 1</w:t>
            </w:r>
          </w:p>
        </w:tc>
        <w:tc>
          <w:tcPr>
            <w:tcW w:w="3480" w:type="dxa"/>
          </w:tcPr>
          <w:p w14:paraId="39E18E1F" w14:textId="484345AC" w:rsidR="2F30B166" w:rsidRPr="00EC04FF" w:rsidRDefault="2F30B166" w:rsidP="27E4CC7C">
            <w:pPr>
              <w:contextualSpacing/>
              <w:rPr>
                <w:rFonts w:eastAsia="Times New Roman" w:cstheme="minorHAnsi"/>
                <w:sz w:val="18"/>
                <w:szCs w:val="18"/>
              </w:rPr>
            </w:pPr>
            <w:r w:rsidRPr="00EC04FF">
              <w:rPr>
                <w:rFonts w:eastAsia="Times New Roman" w:cstheme="minorHAnsi"/>
                <w:sz w:val="18"/>
                <w:szCs w:val="18"/>
              </w:rPr>
              <w:t>Klas 2</w:t>
            </w:r>
          </w:p>
        </w:tc>
      </w:tr>
      <w:tr w:rsidR="2F30B166" w:rsidRPr="00EC04FF" w14:paraId="3CF49E65" w14:textId="77777777" w:rsidTr="27E4CC7C">
        <w:tc>
          <w:tcPr>
            <w:tcW w:w="3480" w:type="dxa"/>
          </w:tcPr>
          <w:p w14:paraId="77149167" w14:textId="003D7C36" w:rsidR="2F30B166" w:rsidRPr="00EC04FF" w:rsidRDefault="2F30B166" w:rsidP="27E4CC7C">
            <w:pPr>
              <w:contextualSpacing/>
              <w:rPr>
                <w:rFonts w:eastAsia="Times New Roman" w:cstheme="minorHAnsi"/>
                <w:sz w:val="18"/>
                <w:szCs w:val="18"/>
              </w:rPr>
            </w:pPr>
            <w:r w:rsidRPr="00EC04FF">
              <w:rPr>
                <w:rFonts w:eastAsia="Times New Roman" w:cstheme="minorHAnsi"/>
                <w:sz w:val="18"/>
                <w:szCs w:val="18"/>
              </w:rPr>
              <w:t>Klas 2</w:t>
            </w:r>
          </w:p>
        </w:tc>
        <w:tc>
          <w:tcPr>
            <w:tcW w:w="3480" w:type="dxa"/>
          </w:tcPr>
          <w:p w14:paraId="28F326BC" w14:textId="04A157F8" w:rsidR="2F30B166" w:rsidRPr="00EC04FF" w:rsidRDefault="2F30B166" w:rsidP="27E4CC7C">
            <w:pPr>
              <w:contextualSpacing/>
              <w:rPr>
                <w:rFonts w:eastAsia="Times New Roman" w:cstheme="minorHAnsi"/>
                <w:sz w:val="18"/>
                <w:szCs w:val="18"/>
              </w:rPr>
            </w:pPr>
            <w:r w:rsidRPr="00EC04FF">
              <w:rPr>
                <w:rFonts w:eastAsia="Times New Roman" w:cstheme="minorHAnsi"/>
                <w:sz w:val="18"/>
                <w:szCs w:val="18"/>
              </w:rPr>
              <w:t>Klas 3</w:t>
            </w:r>
          </w:p>
        </w:tc>
      </w:tr>
      <w:tr w:rsidR="2F30B166" w:rsidRPr="00EC04FF" w14:paraId="52EA7EAD" w14:textId="77777777" w:rsidTr="27E4CC7C">
        <w:tc>
          <w:tcPr>
            <w:tcW w:w="3480" w:type="dxa"/>
          </w:tcPr>
          <w:p w14:paraId="38C37B96" w14:textId="51ACC0C8" w:rsidR="2F30B166" w:rsidRPr="00EC04FF" w:rsidRDefault="2F30B166" w:rsidP="27E4CC7C">
            <w:pPr>
              <w:contextualSpacing/>
              <w:rPr>
                <w:rFonts w:eastAsia="Times New Roman" w:cstheme="minorHAnsi"/>
                <w:sz w:val="18"/>
                <w:szCs w:val="18"/>
              </w:rPr>
            </w:pPr>
            <w:r w:rsidRPr="00EC04FF">
              <w:rPr>
                <w:rFonts w:eastAsia="Times New Roman" w:cstheme="minorHAnsi"/>
                <w:sz w:val="18"/>
                <w:szCs w:val="18"/>
              </w:rPr>
              <w:t>Klas 3</w:t>
            </w:r>
          </w:p>
        </w:tc>
        <w:tc>
          <w:tcPr>
            <w:tcW w:w="3480" w:type="dxa"/>
          </w:tcPr>
          <w:p w14:paraId="7366A05A" w14:textId="5D375625" w:rsidR="2F30B166" w:rsidRPr="00EC04FF" w:rsidRDefault="2F30B166" w:rsidP="27E4CC7C">
            <w:pPr>
              <w:contextualSpacing/>
              <w:rPr>
                <w:rFonts w:eastAsia="Times New Roman" w:cstheme="minorHAnsi"/>
                <w:sz w:val="18"/>
                <w:szCs w:val="18"/>
              </w:rPr>
            </w:pPr>
            <w:r w:rsidRPr="00EC04FF">
              <w:rPr>
                <w:rFonts w:eastAsia="Times New Roman" w:cstheme="minorHAnsi"/>
                <w:sz w:val="18"/>
                <w:szCs w:val="18"/>
              </w:rPr>
              <w:t>Klas 4</w:t>
            </w:r>
          </w:p>
        </w:tc>
      </w:tr>
      <w:tr w:rsidR="2F30B166" w:rsidRPr="00EC04FF" w14:paraId="46EBD49E" w14:textId="77777777" w:rsidTr="27E4CC7C">
        <w:tc>
          <w:tcPr>
            <w:tcW w:w="3480" w:type="dxa"/>
          </w:tcPr>
          <w:p w14:paraId="4F9D3FAB" w14:textId="47CBB3B7" w:rsidR="2F30B166" w:rsidRPr="00EC04FF" w:rsidRDefault="2F30B166" w:rsidP="27E4CC7C">
            <w:pPr>
              <w:contextualSpacing/>
              <w:rPr>
                <w:rFonts w:eastAsia="Times New Roman" w:cstheme="minorHAnsi"/>
                <w:sz w:val="18"/>
                <w:szCs w:val="18"/>
              </w:rPr>
            </w:pPr>
            <w:r w:rsidRPr="00EC04FF">
              <w:rPr>
                <w:rFonts w:eastAsia="Times New Roman" w:cstheme="minorHAnsi"/>
                <w:sz w:val="18"/>
                <w:szCs w:val="18"/>
              </w:rPr>
              <w:t>Klas 4</w:t>
            </w:r>
          </w:p>
        </w:tc>
        <w:tc>
          <w:tcPr>
            <w:tcW w:w="3480" w:type="dxa"/>
          </w:tcPr>
          <w:p w14:paraId="6237E546" w14:textId="7910E025" w:rsidR="2F30B166" w:rsidRPr="00EC04FF" w:rsidRDefault="2F30B166" w:rsidP="27E4CC7C">
            <w:pPr>
              <w:contextualSpacing/>
              <w:rPr>
                <w:rFonts w:eastAsia="Times New Roman" w:cstheme="minorHAnsi"/>
                <w:sz w:val="18"/>
                <w:szCs w:val="18"/>
              </w:rPr>
            </w:pPr>
            <w:r w:rsidRPr="00EC04FF">
              <w:rPr>
                <w:rFonts w:eastAsia="Times New Roman" w:cstheme="minorHAnsi"/>
                <w:sz w:val="18"/>
                <w:szCs w:val="18"/>
              </w:rPr>
              <w:t>Klas 5</w:t>
            </w:r>
          </w:p>
        </w:tc>
      </w:tr>
      <w:tr w:rsidR="2F30B166" w:rsidRPr="00EC04FF" w14:paraId="79275EA9" w14:textId="77777777" w:rsidTr="27E4CC7C">
        <w:tc>
          <w:tcPr>
            <w:tcW w:w="3480" w:type="dxa"/>
          </w:tcPr>
          <w:p w14:paraId="093B2BED" w14:textId="33D0CE40" w:rsidR="2F30B166" w:rsidRPr="00EC04FF" w:rsidRDefault="2F30B166" w:rsidP="27E4CC7C">
            <w:pPr>
              <w:contextualSpacing/>
              <w:rPr>
                <w:rFonts w:eastAsia="Times New Roman" w:cstheme="minorHAnsi"/>
                <w:sz w:val="18"/>
                <w:szCs w:val="18"/>
              </w:rPr>
            </w:pPr>
            <w:r w:rsidRPr="00EC04FF">
              <w:rPr>
                <w:rFonts w:eastAsia="Times New Roman" w:cstheme="minorHAnsi"/>
                <w:sz w:val="18"/>
                <w:szCs w:val="18"/>
              </w:rPr>
              <w:t>Klas 5</w:t>
            </w:r>
          </w:p>
        </w:tc>
        <w:tc>
          <w:tcPr>
            <w:tcW w:w="3480" w:type="dxa"/>
          </w:tcPr>
          <w:p w14:paraId="4A711F7B" w14:textId="799D8078" w:rsidR="2F30B166" w:rsidRPr="00EC04FF" w:rsidRDefault="2F30B166" w:rsidP="27E4CC7C">
            <w:pPr>
              <w:contextualSpacing/>
              <w:rPr>
                <w:rFonts w:eastAsia="Times New Roman" w:cstheme="minorHAnsi"/>
                <w:sz w:val="18"/>
                <w:szCs w:val="18"/>
              </w:rPr>
            </w:pPr>
            <w:r w:rsidRPr="00EC04FF">
              <w:rPr>
                <w:rFonts w:eastAsia="Times New Roman" w:cstheme="minorHAnsi"/>
                <w:sz w:val="18"/>
                <w:szCs w:val="18"/>
              </w:rPr>
              <w:t xml:space="preserve">Klas </w:t>
            </w:r>
            <w:r w:rsidR="496A39C1" w:rsidRPr="00EC04FF">
              <w:rPr>
                <w:rFonts w:eastAsia="Times New Roman" w:cstheme="minorHAnsi"/>
                <w:sz w:val="18"/>
                <w:szCs w:val="18"/>
              </w:rPr>
              <w:t>6</w:t>
            </w:r>
          </w:p>
        </w:tc>
      </w:tr>
      <w:tr w:rsidR="2F30B166" w:rsidRPr="00EC04FF" w14:paraId="27923490" w14:textId="77777777" w:rsidTr="27E4CC7C">
        <w:tc>
          <w:tcPr>
            <w:tcW w:w="3480" w:type="dxa"/>
          </w:tcPr>
          <w:p w14:paraId="5BE21DD9" w14:textId="51BD1153" w:rsidR="47F4DA92" w:rsidRPr="00EC04FF" w:rsidRDefault="496A39C1" w:rsidP="27E4CC7C">
            <w:pPr>
              <w:contextualSpacing/>
              <w:rPr>
                <w:rFonts w:eastAsia="Times New Roman" w:cstheme="minorHAnsi"/>
                <w:sz w:val="18"/>
                <w:szCs w:val="18"/>
              </w:rPr>
            </w:pPr>
            <w:r w:rsidRPr="00EC04FF">
              <w:rPr>
                <w:rFonts w:eastAsia="Times New Roman" w:cstheme="minorHAnsi"/>
                <w:sz w:val="18"/>
                <w:szCs w:val="18"/>
              </w:rPr>
              <w:t>Klas 6</w:t>
            </w:r>
          </w:p>
        </w:tc>
        <w:tc>
          <w:tcPr>
            <w:tcW w:w="3480" w:type="dxa"/>
          </w:tcPr>
          <w:p w14:paraId="625561C7" w14:textId="26C353E3" w:rsidR="47F4DA92" w:rsidRPr="00EC04FF" w:rsidRDefault="496A39C1" w:rsidP="27E4CC7C">
            <w:pPr>
              <w:contextualSpacing/>
              <w:rPr>
                <w:rFonts w:eastAsia="Times New Roman" w:cstheme="minorHAnsi"/>
                <w:sz w:val="18"/>
                <w:szCs w:val="18"/>
              </w:rPr>
            </w:pPr>
            <w:r w:rsidRPr="00EC04FF">
              <w:rPr>
                <w:rFonts w:eastAsia="Times New Roman" w:cstheme="minorHAnsi"/>
                <w:sz w:val="18"/>
                <w:szCs w:val="18"/>
              </w:rPr>
              <w:t>Klas 5</w:t>
            </w:r>
          </w:p>
        </w:tc>
      </w:tr>
    </w:tbl>
    <w:p w14:paraId="6A099D94" w14:textId="0FA49D26" w:rsidR="2F30B166" w:rsidRPr="00EC04FF" w:rsidRDefault="2F30B166" w:rsidP="27E4CC7C">
      <w:pPr>
        <w:spacing w:after="0" w:line="240" w:lineRule="auto"/>
        <w:contextualSpacing/>
        <w:rPr>
          <w:rFonts w:eastAsia="Times New Roman" w:cstheme="minorHAnsi"/>
          <w:color w:val="000000" w:themeColor="text1"/>
          <w:sz w:val="18"/>
          <w:szCs w:val="18"/>
        </w:rPr>
      </w:pPr>
    </w:p>
    <w:p w14:paraId="04064E6B" w14:textId="73C94879" w:rsidR="37D3285A" w:rsidRPr="00EC04FF" w:rsidRDefault="37D3285A" w:rsidP="27E4CC7C">
      <w:pPr>
        <w:spacing w:after="0" w:line="240" w:lineRule="auto"/>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Leerlingen met gedragsproblematiek pedagogische time-out/zelfregulatie plek.</w:t>
      </w:r>
    </w:p>
    <w:p w14:paraId="05D7D145" w14:textId="45A1AFF3" w:rsidR="37D3285A" w:rsidRPr="00EC04FF" w:rsidRDefault="37D3285A" w:rsidP="27E4CC7C">
      <w:pPr>
        <w:spacing w:after="0" w:line="240" w:lineRule="auto"/>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 xml:space="preserve">Voor leerlingen met problemen in de gedrags- en/of emotieregulatie zetten we preventief een </w:t>
      </w:r>
      <w:proofErr w:type="spellStart"/>
      <w:r w:rsidRPr="00EC04FF">
        <w:rPr>
          <w:rFonts w:eastAsia="Times New Roman" w:cstheme="minorHAnsi"/>
          <w:color w:val="000000" w:themeColor="text1"/>
          <w:sz w:val="18"/>
          <w:szCs w:val="18"/>
        </w:rPr>
        <w:t>zeflregulatieplek</w:t>
      </w:r>
      <w:proofErr w:type="spellEnd"/>
      <w:r w:rsidRPr="00EC04FF">
        <w:rPr>
          <w:rFonts w:eastAsia="Times New Roman" w:cstheme="minorHAnsi"/>
          <w:color w:val="000000" w:themeColor="text1"/>
          <w:sz w:val="18"/>
          <w:szCs w:val="18"/>
        </w:rPr>
        <w:t xml:space="preserve"> in. Het gebruik hiervan is aan regels gebonden en mag alleen situationeel worden ingezet conform een plan van aanpak </w:t>
      </w:r>
      <w:r w:rsidR="740494D2" w:rsidRPr="00EC04FF">
        <w:rPr>
          <w:rFonts w:eastAsia="Times New Roman" w:cstheme="minorHAnsi"/>
          <w:color w:val="000000" w:themeColor="text1"/>
          <w:sz w:val="18"/>
          <w:szCs w:val="18"/>
        </w:rPr>
        <w:t xml:space="preserve">(handelingsplan) </w:t>
      </w:r>
      <w:r w:rsidRPr="00EC04FF">
        <w:rPr>
          <w:rFonts w:eastAsia="Times New Roman" w:cstheme="minorHAnsi"/>
          <w:color w:val="000000" w:themeColor="text1"/>
          <w:sz w:val="18"/>
          <w:szCs w:val="18"/>
        </w:rPr>
        <w:t>dat door de leerkracht is opgezet.</w:t>
      </w:r>
      <w:r w:rsidR="59BDE127" w:rsidRPr="00EC04FF">
        <w:rPr>
          <w:rFonts w:eastAsia="Times New Roman" w:cstheme="minorHAnsi"/>
          <w:color w:val="000000" w:themeColor="text1"/>
          <w:sz w:val="18"/>
          <w:szCs w:val="18"/>
        </w:rPr>
        <w:t xml:space="preserve"> Dit document moet besproken zijn met de intern begeleider/directie en getekend door school en ouders.</w:t>
      </w:r>
      <w:r w:rsidRPr="00EC04FF">
        <w:rPr>
          <w:rFonts w:eastAsia="Times New Roman" w:cstheme="minorHAnsi"/>
          <w:color w:val="000000" w:themeColor="text1"/>
          <w:sz w:val="18"/>
          <w:szCs w:val="18"/>
        </w:rPr>
        <w:t xml:space="preserve"> Het gaat om een vaste en vooraf vastgestelde plek in de school waar voorzieningen zijn die de leerling ondersteunen om in de klas weer gewenst gedrag te kunnen laten zien. Voor gedrag dat buiten deze afspraak valt, zijn bovenstaande afspraken onverminderd van toepassing.</w:t>
      </w:r>
      <w:r w:rsidR="7B94192F" w:rsidRPr="00EC04FF">
        <w:rPr>
          <w:rFonts w:eastAsia="Times New Roman" w:cstheme="minorHAnsi"/>
          <w:color w:val="000000" w:themeColor="text1"/>
          <w:sz w:val="18"/>
          <w:szCs w:val="18"/>
        </w:rPr>
        <w:t xml:space="preserve"> Wanneer een leerling na de ingezette stappen conform het handelingsplan, evaluatie </w:t>
      </w:r>
      <w:r w:rsidR="0F3E86A2" w:rsidRPr="00EC04FF">
        <w:rPr>
          <w:rFonts w:eastAsia="Times New Roman" w:cstheme="minorHAnsi"/>
          <w:color w:val="000000" w:themeColor="text1"/>
          <w:sz w:val="18"/>
          <w:szCs w:val="18"/>
        </w:rPr>
        <w:t>en eventuele aanpassingen na 2 cycli</w:t>
      </w:r>
      <w:r w:rsidR="7B94192F" w:rsidRPr="00EC04FF">
        <w:rPr>
          <w:rFonts w:eastAsia="Times New Roman" w:cstheme="minorHAnsi"/>
          <w:color w:val="000000" w:themeColor="text1"/>
          <w:sz w:val="18"/>
          <w:szCs w:val="18"/>
        </w:rPr>
        <w:t xml:space="preserve"> geen verbetering laat zien in gedrag, onderzoekt school of wij kunnen voldoen aan de </w:t>
      </w:r>
      <w:r w:rsidR="08555B0E" w:rsidRPr="00EC04FF">
        <w:rPr>
          <w:rFonts w:eastAsia="Times New Roman" w:cstheme="minorHAnsi"/>
          <w:color w:val="000000" w:themeColor="text1"/>
          <w:sz w:val="18"/>
          <w:szCs w:val="18"/>
        </w:rPr>
        <w:t xml:space="preserve">vraag die de leerling stelt qua </w:t>
      </w:r>
      <w:r w:rsidR="7B94192F" w:rsidRPr="00EC04FF">
        <w:rPr>
          <w:rFonts w:eastAsia="Times New Roman" w:cstheme="minorHAnsi"/>
          <w:color w:val="000000" w:themeColor="text1"/>
          <w:sz w:val="18"/>
          <w:szCs w:val="18"/>
        </w:rPr>
        <w:t>onderwijsbehoefte</w:t>
      </w:r>
      <w:r w:rsidR="7FB590D0" w:rsidRPr="00EC04FF">
        <w:rPr>
          <w:rFonts w:eastAsia="Times New Roman" w:cstheme="minorHAnsi"/>
          <w:color w:val="000000" w:themeColor="text1"/>
          <w:sz w:val="18"/>
          <w:szCs w:val="18"/>
        </w:rPr>
        <w:t xml:space="preserve"> en veiligheidsbeleving van de leerling en zijn/haar klas.</w:t>
      </w:r>
      <w:r w:rsidR="34E2ADDD" w:rsidRPr="00EC04FF">
        <w:rPr>
          <w:rFonts w:eastAsia="Times New Roman" w:cstheme="minorHAnsi"/>
          <w:color w:val="000000" w:themeColor="text1"/>
          <w:sz w:val="18"/>
          <w:szCs w:val="18"/>
        </w:rPr>
        <w:t>.</w:t>
      </w:r>
    </w:p>
    <w:p w14:paraId="0C77BB05" w14:textId="77358BC4" w:rsidR="2F30B166" w:rsidRPr="00EC04FF" w:rsidRDefault="2F30B166" w:rsidP="27E4CC7C">
      <w:pPr>
        <w:spacing w:after="0" w:line="240" w:lineRule="auto"/>
        <w:contextualSpacing/>
        <w:rPr>
          <w:rFonts w:cstheme="minorHAnsi"/>
          <w:sz w:val="18"/>
          <w:szCs w:val="18"/>
        </w:rPr>
      </w:pPr>
    </w:p>
    <w:p w14:paraId="5E52778E" w14:textId="00A8710B" w:rsidR="2F30B166" w:rsidRPr="00EC04FF" w:rsidRDefault="2F30B166" w:rsidP="27E4CC7C">
      <w:pPr>
        <w:spacing w:after="0" w:line="240" w:lineRule="auto"/>
        <w:contextualSpacing/>
        <w:rPr>
          <w:rFonts w:cstheme="minorHAnsi"/>
          <w:sz w:val="18"/>
          <w:szCs w:val="18"/>
        </w:rPr>
      </w:pPr>
      <w:r w:rsidRPr="00EC04FF">
        <w:rPr>
          <w:rFonts w:cstheme="minorHAnsi"/>
          <w:sz w:val="18"/>
          <w:szCs w:val="18"/>
        </w:rPr>
        <w:br w:type="page"/>
      </w:r>
    </w:p>
    <w:p w14:paraId="7632BCB4" w14:textId="643CCD71" w:rsidR="67913D80" w:rsidRPr="00EC04FF" w:rsidRDefault="67913D80" w:rsidP="27E4CC7C">
      <w:pPr>
        <w:spacing w:after="0" w:line="240" w:lineRule="auto"/>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lastRenderedPageBreak/>
        <w:t>Effectief begrenzen – consequentie matrix</w:t>
      </w:r>
    </w:p>
    <w:tbl>
      <w:tblPr>
        <w:tblStyle w:val="Tabelraster"/>
        <w:tblW w:w="14082" w:type="dxa"/>
        <w:tblLayout w:type="fixed"/>
        <w:tblLook w:val="06A0" w:firstRow="1" w:lastRow="0" w:firstColumn="1" w:lastColumn="0" w:noHBand="1" w:noVBand="1"/>
      </w:tblPr>
      <w:tblGrid>
        <w:gridCol w:w="435"/>
        <w:gridCol w:w="1395"/>
        <w:gridCol w:w="2010"/>
        <w:gridCol w:w="2565"/>
        <w:gridCol w:w="4789"/>
        <w:gridCol w:w="2888"/>
      </w:tblGrid>
      <w:tr w:rsidR="2F30B166" w:rsidRPr="00EC04FF" w14:paraId="42DC7B00" w14:textId="77777777" w:rsidTr="009314C8">
        <w:tc>
          <w:tcPr>
            <w:tcW w:w="1830" w:type="dxa"/>
            <w:gridSpan w:val="2"/>
          </w:tcPr>
          <w:p w14:paraId="52586DDE" w14:textId="24ECF4B8" w:rsidR="2CB5ADCF" w:rsidRPr="00EC04FF" w:rsidRDefault="7EDC49E6"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Categorieën probleemgedrag</w:t>
            </w:r>
          </w:p>
        </w:tc>
        <w:tc>
          <w:tcPr>
            <w:tcW w:w="2010" w:type="dxa"/>
          </w:tcPr>
          <w:p w14:paraId="1DC89656" w14:textId="0E7946E8" w:rsidR="58D1F41C" w:rsidRPr="00EC04FF" w:rsidRDefault="797270E2"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Omschrijving gedrag</w:t>
            </w:r>
          </w:p>
        </w:tc>
        <w:tc>
          <w:tcPr>
            <w:tcW w:w="2565" w:type="dxa"/>
          </w:tcPr>
          <w:p w14:paraId="701CF307" w14:textId="4668B4E7" w:rsidR="2BE274CB" w:rsidRPr="00EC04FF" w:rsidRDefault="6C051122"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Interventie</w:t>
            </w:r>
            <w:r w:rsidR="0705CE78" w:rsidRPr="00EC04FF">
              <w:rPr>
                <w:rFonts w:eastAsia="Times New Roman" w:cstheme="minorHAnsi"/>
                <w:color w:val="000000" w:themeColor="text1"/>
                <w:sz w:val="18"/>
                <w:szCs w:val="18"/>
              </w:rPr>
              <w:t xml:space="preserve"> niveau</w:t>
            </w:r>
            <w:r w:rsidRPr="00EC04FF">
              <w:rPr>
                <w:rFonts w:eastAsia="Times New Roman" w:cstheme="minorHAnsi"/>
                <w:color w:val="000000" w:themeColor="text1"/>
                <w:sz w:val="18"/>
                <w:szCs w:val="18"/>
              </w:rPr>
              <w:t xml:space="preserve"> I</w:t>
            </w:r>
            <w:r w:rsidR="0C43CA47" w:rsidRPr="00EC04FF">
              <w:rPr>
                <w:rFonts w:eastAsia="Times New Roman" w:cstheme="minorHAnsi"/>
                <w:color w:val="000000" w:themeColor="text1"/>
                <w:sz w:val="18"/>
                <w:szCs w:val="18"/>
              </w:rPr>
              <w:t xml:space="preserve"> – leerkracht besl</w:t>
            </w:r>
            <w:r w:rsidR="71ED4279" w:rsidRPr="00EC04FF">
              <w:rPr>
                <w:rFonts w:eastAsia="Times New Roman" w:cstheme="minorHAnsi"/>
                <w:color w:val="000000" w:themeColor="text1"/>
                <w:sz w:val="18"/>
                <w:szCs w:val="18"/>
              </w:rPr>
              <w:t>uit</w:t>
            </w:r>
          </w:p>
        </w:tc>
        <w:tc>
          <w:tcPr>
            <w:tcW w:w="4789" w:type="dxa"/>
          </w:tcPr>
          <w:p w14:paraId="068B7A23" w14:textId="62E8D296" w:rsidR="28B64626" w:rsidRPr="00EC04FF" w:rsidRDefault="1CDDED7C"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Interventie niveau 2</w:t>
            </w:r>
            <w:r w:rsidR="03487A36" w:rsidRPr="00EC04FF">
              <w:rPr>
                <w:rFonts w:eastAsia="Times New Roman" w:cstheme="minorHAnsi"/>
                <w:color w:val="000000" w:themeColor="text1"/>
                <w:sz w:val="18"/>
                <w:szCs w:val="18"/>
              </w:rPr>
              <w:t xml:space="preserve"> – directie</w:t>
            </w:r>
            <w:r w:rsidR="7B9C9519" w:rsidRPr="00EC04FF">
              <w:rPr>
                <w:rFonts w:eastAsia="Times New Roman" w:cstheme="minorHAnsi"/>
                <w:color w:val="000000" w:themeColor="text1"/>
                <w:sz w:val="18"/>
                <w:szCs w:val="18"/>
              </w:rPr>
              <w:t xml:space="preserve"> </w:t>
            </w:r>
            <w:r w:rsidR="03487A36" w:rsidRPr="00EC04FF">
              <w:rPr>
                <w:rFonts w:eastAsia="Times New Roman" w:cstheme="minorHAnsi"/>
                <w:color w:val="000000" w:themeColor="text1"/>
                <w:sz w:val="18"/>
                <w:szCs w:val="18"/>
              </w:rPr>
              <w:t>besluit</w:t>
            </w:r>
          </w:p>
        </w:tc>
        <w:tc>
          <w:tcPr>
            <w:tcW w:w="2888" w:type="dxa"/>
          </w:tcPr>
          <w:p w14:paraId="580E4A5D" w14:textId="2F87A9D6" w:rsidR="510972A0" w:rsidRPr="00EC04FF" w:rsidRDefault="39D9CED1"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Interventie niveau 3</w:t>
            </w:r>
            <w:r w:rsidR="049D6EAC" w:rsidRPr="00EC04FF">
              <w:rPr>
                <w:rFonts w:eastAsia="Times New Roman" w:cstheme="minorHAnsi"/>
                <w:color w:val="000000" w:themeColor="text1"/>
                <w:sz w:val="18"/>
                <w:szCs w:val="18"/>
              </w:rPr>
              <w:t xml:space="preserve"> - bestuursbesluit</w:t>
            </w:r>
          </w:p>
        </w:tc>
      </w:tr>
      <w:tr w:rsidR="2F30B166" w:rsidRPr="00EC04FF" w14:paraId="3F3C755C" w14:textId="77777777" w:rsidTr="009314C8">
        <w:tc>
          <w:tcPr>
            <w:tcW w:w="435" w:type="dxa"/>
          </w:tcPr>
          <w:p w14:paraId="03BFCEBC" w14:textId="317BDB47" w:rsidR="2CB5ADCF" w:rsidRPr="00EC04FF" w:rsidRDefault="7EDC49E6"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A</w:t>
            </w:r>
            <w:r w:rsidR="3DCF1382" w:rsidRPr="00EC04FF">
              <w:rPr>
                <w:rFonts w:eastAsia="Times New Roman" w:cstheme="minorHAnsi"/>
                <w:color w:val="000000" w:themeColor="text1"/>
                <w:sz w:val="18"/>
                <w:szCs w:val="18"/>
              </w:rPr>
              <w:t>I</w:t>
            </w:r>
          </w:p>
          <w:p w14:paraId="10520E9E" w14:textId="7FBA4430" w:rsidR="2F30B166" w:rsidRPr="00EC04FF" w:rsidRDefault="2F30B166" w:rsidP="27E4CC7C">
            <w:pPr>
              <w:contextualSpacing/>
              <w:rPr>
                <w:rFonts w:eastAsia="Times New Roman" w:cstheme="minorHAnsi"/>
                <w:color w:val="000000" w:themeColor="text1"/>
                <w:sz w:val="18"/>
                <w:szCs w:val="18"/>
              </w:rPr>
            </w:pPr>
          </w:p>
        </w:tc>
        <w:tc>
          <w:tcPr>
            <w:tcW w:w="1395" w:type="dxa"/>
          </w:tcPr>
          <w:p w14:paraId="5D85F7CA" w14:textId="381FEA55" w:rsidR="22FD3B55" w:rsidRPr="00EC04FF" w:rsidRDefault="12EBCC1D"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Ordeverstoring</w:t>
            </w:r>
            <w:r w:rsidR="2E4DCA59" w:rsidRPr="00EC04FF">
              <w:rPr>
                <w:rFonts w:eastAsia="Times New Roman" w:cstheme="minorHAnsi"/>
                <w:color w:val="000000" w:themeColor="text1"/>
                <w:sz w:val="18"/>
                <w:szCs w:val="18"/>
              </w:rPr>
              <w:t>/</w:t>
            </w:r>
            <w:r w:rsidR="5E7A5B37" w:rsidRPr="00EC04FF">
              <w:rPr>
                <w:rFonts w:eastAsia="Times New Roman" w:cstheme="minorHAnsi"/>
                <w:color w:val="000000" w:themeColor="text1"/>
                <w:sz w:val="18"/>
                <w:szCs w:val="18"/>
              </w:rPr>
              <w:t xml:space="preserve"> niet opvolgen aanwijzingen </w:t>
            </w:r>
            <w:proofErr w:type="spellStart"/>
            <w:r w:rsidR="5E7A5B37" w:rsidRPr="00EC04FF">
              <w:rPr>
                <w:rFonts w:eastAsia="Times New Roman" w:cstheme="minorHAnsi"/>
                <w:color w:val="000000" w:themeColor="text1"/>
                <w:sz w:val="18"/>
                <w:szCs w:val="18"/>
              </w:rPr>
              <w:t>lkr</w:t>
            </w:r>
            <w:proofErr w:type="spellEnd"/>
          </w:p>
        </w:tc>
        <w:tc>
          <w:tcPr>
            <w:tcW w:w="2010" w:type="dxa"/>
          </w:tcPr>
          <w:p w14:paraId="41BF1214" w14:textId="29D3385B" w:rsidR="1C7D73F6" w:rsidRPr="00EC04FF" w:rsidRDefault="449F6618"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 xml:space="preserve">Blijven praten, </w:t>
            </w:r>
            <w:r w:rsidR="67A7CDA6" w:rsidRPr="00EC04FF">
              <w:rPr>
                <w:rFonts w:eastAsia="Times New Roman" w:cstheme="minorHAnsi"/>
                <w:color w:val="000000" w:themeColor="text1"/>
                <w:sz w:val="18"/>
                <w:szCs w:val="18"/>
              </w:rPr>
              <w:t>geluiden maken</w:t>
            </w:r>
            <w:r w:rsidRPr="00EC04FF">
              <w:rPr>
                <w:rFonts w:eastAsia="Times New Roman" w:cstheme="minorHAnsi"/>
                <w:color w:val="000000" w:themeColor="text1"/>
                <w:sz w:val="18"/>
                <w:szCs w:val="18"/>
              </w:rPr>
              <w:t xml:space="preserve"> of ander storend gedrag ook wanneer gevraagd wordt te stoppen.</w:t>
            </w:r>
          </w:p>
        </w:tc>
        <w:tc>
          <w:tcPr>
            <w:tcW w:w="2565" w:type="dxa"/>
          </w:tcPr>
          <w:p w14:paraId="3738EA61" w14:textId="471EB6ED" w:rsidR="58F64201" w:rsidRPr="00EC04FF" w:rsidRDefault="55091879"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Time – out in vast</w:t>
            </w:r>
            <w:r w:rsidR="36C2455C" w:rsidRPr="00EC04FF">
              <w:rPr>
                <w:rFonts w:eastAsia="Times New Roman" w:cstheme="minorHAnsi"/>
                <w:color w:val="000000" w:themeColor="text1"/>
                <w:sz w:val="18"/>
                <w:szCs w:val="18"/>
              </w:rPr>
              <w:t>e</w:t>
            </w:r>
            <w:r w:rsidRPr="00EC04FF">
              <w:rPr>
                <w:rFonts w:eastAsia="Times New Roman" w:cstheme="minorHAnsi"/>
                <w:color w:val="000000" w:themeColor="text1"/>
                <w:sz w:val="18"/>
                <w:szCs w:val="18"/>
              </w:rPr>
              <w:t xml:space="preserve"> uitwijkklas met eigen werk/boek </w:t>
            </w:r>
          </w:p>
          <w:p w14:paraId="5775F43B" w14:textId="4E1897AF" w:rsidR="2F30B166" w:rsidRPr="00EC04FF" w:rsidRDefault="2F30B166" w:rsidP="27E4CC7C">
            <w:pPr>
              <w:contextualSpacing/>
              <w:rPr>
                <w:rFonts w:eastAsia="Times New Roman" w:cstheme="minorHAnsi"/>
                <w:color w:val="000000" w:themeColor="text1"/>
                <w:sz w:val="18"/>
                <w:szCs w:val="18"/>
              </w:rPr>
            </w:pPr>
          </w:p>
          <w:p w14:paraId="116E521C" w14:textId="1B05BCE3" w:rsidR="7B3B8BF6" w:rsidRPr="00EC04FF" w:rsidRDefault="4648CD31"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Bij</w:t>
            </w:r>
            <w:r w:rsidR="55091879" w:rsidRPr="00EC04FF">
              <w:rPr>
                <w:rFonts w:eastAsia="Times New Roman" w:cstheme="minorHAnsi"/>
                <w:color w:val="000000" w:themeColor="text1"/>
                <w:sz w:val="18"/>
                <w:szCs w:val="18"/>
              </w:rPr>
              <w:t xml:space="preserve"> </w:t>
            </w:r>
            <w:r w:rsidRPr="00EC04FF">
              <w:rPr>
                <w:rFonts w:eastAsia="Times New Roman" w:cstheme="minorHAnsi"/>
                <w:color w:val="000000" w:themeColor="text1"/>
                <w:sz w:val="18"/>
                <w:szCs w:val="18"/>
              </w:rPr>
              <w:t>2</w:t>
            </w:r>
            <w:r w:rsidR="7236DF5F" w:rsidRPr="00EC04FF">
              <w:rPr>
                <w:rFonts w:eastAsia="Times New Roman" w:cstheme="minorHAnsi"/>
                <w:color w:val="000000" w:themeColor="text1"/>
                <w:sz w:val="18"/>
                <w:szCs w:val="18"/>
              </w:rPr>
              <w:t>d</w:t>
            </w:r>
            <w:r w:rsidRPr="00EC04FF">
              <w:rPr>
                <w:rFonts w:eastAsia="Times New Roman" w:cstheme="minorHAnsi"/>
                <w:color w:val="000000" w:themeColor="text1"/>
                <w:sz w:val="18"/>
                <w:szCs w:val="18"/>
              </w:rPr>
              <w:t>e keer binnen periode ouders per mail informeren.</w:t>
            </w:r>
          </w:p>
          <w:p w14:paraId="70EB2F42" w14:textId="7999302D" w:rsidR="7B3B8BF6" w:rsidRPr="00EC04FF" w:rsidRDefault="4648CD31"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Bij 3</w:t>
            </w:r>
            <w:r w:rsidR="0B32AB29" w:rsidRPr="00EC04FF">
              <w:rPr>
                <w:rFonts w:eastAsia="Times New Roman" w:cstheme="minorHAnsi"/>
                <w:color w:val="000000" w:themeColor="text1"/>
                <w:sz w:val="18"/>
                <w:szCs w:val="18"/>
              </w:rPr>
              <w:t>d</w:t>
            </w:r>
            <w:r w:rsidRPr="00EC04FF">
              <w:rPr>
                <w:rFonts w:eastAsia="Times New Roman" w:cstheme="minorHAnsi"/>
                <w:color w:val="000000" w:themeColor="text1"/>
                <w:sz w:val="18"/>
                <w:szCs w:val="18"/>
              </w:rPr>
              <w:t>e keer binnen periode gesprek met ouder en kind</w:t>
            </w:r>
            <w:r w:rsidR="0C1B9549" w:rsidRPr="00EC04FF">
              <w:rPr>
                <w:rFonts w:eastAsia="Times New Roman" w:cstheme="minorHAnsi"/>
                <w:color w:val="000000" w:themeColor="text1"/>
                <w:sz w:val="18"/>
                <w:szCs w:val="18"/>
              </w:rPr>
              <w:t>*</w:t>
            </w:r>
            <w:r w:rsidR="11F689DC" w:rsidRPr="00EC04FF">
              <w:rPr>
                <w:rFonts w:eastAsia="Times New Roman" w:cstheme="minorHAnsi"/>
                <w:color w:val="000000" w:themeColor="text1"/>
                <w:sz w:val="18"/>
                <w:szCs w:val="18"/>
              </w:rPr>
              <w:t>, informeren over disciplinaire time</w:t>
            </w:r>
            <w:r w:rsidR="565FB183" w:rsidRPr="00EC04FF">
              <w:rPr>
                <w:rFonts w:eastAsia="Times New Roman" w:cstheme="minorHAnsi"/>
                <w:color w:val="000000" w:themeColor="text1"/>
                <w:sz w:val="18"/>
                <w:szCs w:val="18"/>
              </w:rPr>
              <w:t xml:space="preserve"> – </w:t>
            </w:r>
            <w:r w:rsidR="11F689DC" w:rsidRPr="00EC04FF">
              <w:rPr>
                <w:rFonts w:eastAsia="Times New Roman" w:cstheme="minorHAnsi"/>
                <w:color w:val="000000" w:themeColor="text1"/>
                <w:sz w:val="18"/>
                <w:szCs w:val="18"/>
              </w:rPr>
              <w:t>out</w:t>
            </w:r>
            <w:r w:rsidR="433858D7" w:rsidRPr="00EC04FF">
              <w:rPr>
                <w:rFonts w:eastAsia="Times New Roman" w:cstheme="minorHAnsi"/>
                <w:color w:val="000000" w:themeColor="text1"/>
                <w:sz w:val="18"/>
                <w:szCs w:val="18"/>
              </w:rPr>
              <w:t>.</w:t>
            </w:r>
          </w:p>
        </w:tc>
        <w:tc>
          <w:tcPr>
            <w:tcW w:w="4789" w:type="dxa"/>
          </w:tcPr>
          <w:p w14:paraId="232F9025" w14:textId="72EC1F1D" w:rsidR="48DFA16B" w:rsidRPr="00EC04FF" w:rsidRDefault="11F689DC"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Disciplinaire time-out, kind wordt opgehaald door ouders van school en krijgt schoolwerk mee</w:t>
            </w:r>
            <w:r w:rsidR="42D5BE49" w:rsidRPr="00EC04FF">
              <w:rPr>
                <w:rFonts w:eastAsia="Times New Roman" w:cstheme="minorHAnsi"/>
                <w:color w:val="000000" w:themeColor="text1"/>
                <w:sz w:val="18"/>
                <w:szCs w:val="18"/>
              </w:rPr>
              <w:t xml:space="preserve">. Indien niet mogelijk dan </w:t>
            </w:r>
            <w:r w:rsidRPr="00EC04FF">
              <w:rPr>
                <w:rFonts w:eastAsia="Times New Roman" w:cstheme="minorHAnsi"/>
                <w:color w:val="000000" w:themeColor="text1"/>
                <w:sz w:val="18"/>
                <w:szCs w:val="18"/>
              </w:rPr>
              <w:t>op disciplinaire time-out plek geplaatst met werk.  Gesprek ouder en directie</w:t>
            </w:r>
            <w:r w:rsidR="1909BD54" w:rsidRPr="00EC04FF">
              <w:rPr>
                <w:rFonts w:eastAsia="Times New Roman" w:cstheme="minorHAnsi"/>
                <w:color w:val="000000" w:themeColor="text1"/>
                <w:sz w:val="18"/>
                <w:szCs w:val="18"/>
              </w:rPr>
              <w:t>*</w:t>
            </w:r>
            <w:r w:rsidR="6E52A3E8" w:rsidRPr="00EC04FF">
              <w:rPr>
                <w:rFonts w:eastAsia="Times New Roman" w:cstheme="minorHAnsi"/>
                <w:color w:val="000000" w:themeColor="text1"/>
                <w:sz w:val="18"/>
                <w:szCs w:val="18"/>
              </w:rPr>
              <w:t>.   Bij 2 x</w:t>
            </w:r>
            <w:r w:rsidR="13182EBF" w:rsidRPr="00EC04FF">
              <w:rPr>
                <w:rFonts w:eastAsia="Times New Roman" w:cstheme="minorHAnsi"/>
                <w:color w:val="000000" w:themeColor="text1"/>
                <w:sz w:val="18"/>
                <w:szCs w:val="18"/>
              </w:rPr>
              <w:t xml:space="preserve"> of meer</w:t>
            </w:r>
            <w:r w:rsidR="6E52A3E8" w:rsidRPr="00EC04FF">
              <w:rPr>
                <w:rFonts w:eastAsia="Times New Roman" w:cstheme="minorHAnsi"/>
                <w:color w:val="000000" w:themeColor="text1"/>
                <w:sz w:val="18"/>
                <w:szCs w:val="18"/>
              </w:rPr>
              <w:t xml:space="preserve"> </w:t>
            </w:r>
            <w:r w:rsidR="6DE32E3E" w:rsidRPr="00EC04FF">
              <w:rPr>
                <w:rFonts w:eastAsia="Times New Roman" w:cstheme="minorHAnsi"/>
                <w:color w:val="000000" w:themeColor="text1"/>
                <w:sz w:val="18"/>
                <w:szCs w:val="18"/>
              </w:rPr>
              <w:t xml:space="preserve">disciplinaire time-out formele waarschuwing. 3x time-out </w:t>
            </w:r>
            <w:r w:rsidR="43327178" w:rsidRPr="00EC04FF">
              <w:rPr>
                <w:rFonts w:eastAsia="Times New Roman" w:cstheme="minorHAnsi"/>
                <w:color w:val="000000" w:themeColor="text1"/>
                <w:sz w:val="18"/>
                <w:szCs w:val="18"/>
              </w:rPr>
              <w:t>protocol schorsing en verwijdering inzetten</w:t>
            </w:r>
            <w:r w:rsidR="555C2354" w:rsidRPr="00EC04FF">
              <w:rPr>
                <w:rFonts w:eastAsia="Times New Roman" w:cstheme="minorHAnsi"/>
                <w:color w:val="000000" w:themeColor="text1"/>
                <w:sz w:val="18"/>
                <w:szCs w:val="18"/>
              </w:rPr>
              <w:t xml:space="preserve"> en er wordt een handelingsplan opgesteld.</w:t>
            </w:r>
          </w:p>
        </w:tc>
        <w:tc>
          <w:tcPr>
            <w:tcW w:w="2888" w:type="dxa"/>
          </w:tcPr>
          <w:p w14:paraId="310C38FE" w14:textId="3D5D1FA7" w:rsidR="22BB3DB3" w:rsidRPr="00EC04FF" w:rsidRDefault="5079A179"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Schorsing onderzoeken</w:t>
            </w:r>
            <w:r w:rsidR="4FC45062" w:rsidRPr="00EC04FF">
              <w:rPr>
                <w:rFonts w:eastAsia="Times New Roman" w:cstheme="minorHAnsi"/>
                <w:color w:val="000000" w:themeColor="text1"/>
                <w:sz w:val="18"/>
                <w:szCs w:val="18"/>
              </w:rPr>
              <w:t xml:space="preserve"> volgens protocol schorsing en verwijdering</w:t>
            </w:r>
          </w:p>
          <w:p w14:paraId="6D580A67" w14:textId="36639743" w:rsidR="2F30B166" w:rsidRPr="00EC04FF" w:rsidRDefault="2F30B166" w:rsidP="27E4CC7C">
            <w:pPr>
              <w:contextualSpacing/>
              <w:rPr>
                <w:rFonts w:eastAsia="Times New Roman" w:cstheme="minorHAnsi"/>
                <w:color w:val="000000" w:themeColor="text1"/>
                <w:sz w:val="18"/>
                <w:szCs w:val="18"/>
              </w:rPr>
            </w:pPr>
          </w:p>
          <w:p w14:paraId="3318D014" w14:textId="5896FC32" w:rsidR="522C7A00" w:rsidRPr="00EC04FF" w:rsidRDefault="6D5B06E6"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Na 3 x schorsing kan er sprake zijn van verwijdering</w:t>
            </w:r>
          </w:p>
          <w:p w14:paraId="6C0BA97F" w14:textId="3F4242D2" w:rsidR="2F30B166" w:rsidRPr="00EC04FF" w:rsidRDefault="2F30B166" w:rsidP="27E4CC7C">
            <w:pPr>
              <w:contextualSpacing/>
              <w:rPr>
                <w:rFonts w:eastAsia="Times New Roman" w:cstheme="minorHAnsi"/>
                <w:color w:val="000000" w:themeColor="text1"/>
                <w:sz w:val="18"/>
                <w:szCs w:val="18"/>
              </w:rPr>
            </w:pPr>
          </w:p>
        </w:tc>
      </w:tr>
      <w:tr w:rsidR="760015B3" w:rsidRPr="00EC04FF" w14:paraId="68F6CA30" w14:textId="77777777" w:rsidTr="009314C8">
        <w:trPr>
          <w:trHeight w:val="1274"/>
        </w:trPr>
        <w:tc>
          <w:tcPr>
            <w:tcW w:w="435" w:type="dxa"/>
          </w:tcPr>
          <w:p w14:paraId="24ADBE12" w14:textId="7AF0BEE3" w:rsidR="4A749F32" w:rsidRPr="00EC04FF" w:rsidRDefault="4A749F32" w:rsidP="760015B3">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AII</w:t>
            </w:r>
          </w:p>
        </w:tc>
        <w:tc>
          <w:tcPr>
            <w:tcW w:w="1395" w:type="dxa"/>
          </w:tcPr>
          <w:p w14:paraId="5EA4D631" w14:textId="13AB6716" w:rsidR="760015B3" w:rsidRPr="00EC04FF" w:rsidRDefault="760015B3" w:rsidP="760015B3">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 xml:space="preserve">Brutale reactie naar de </w:t>
            </w:r>
            <w:proofErr w:type="spellStart"/>
            <w:r w:rsidRPr="00EC04FF">
              <w:rPr>
                <w:rFonts w:eastAsia="Times New Roman" w:cstheme="minorHAnsi"/>
                <w:color w:val="000000" w:themeColor="text1"/>
                <w:sz w:val="18"/>
                <w:szCs w:val="18"/>
              </w:rPr>
              <w:t>lkr</w:t>
            </w:r>
            <w:proofErr w:type="spellEnd"/>
          </w:p>
        </w:tc>
        <w:tc>
          <w:tcPr>
            <w:tcW w:w="2010" w:type="dxa"/>
          </w:tcPr>
          <w:p w14:paraId="29829EC1" w14:textId="51DFCC80" w:rsidR="760015B3" w:rsidRPr="00EC04FF" w:rsidRDefault="760015B3" w:rsidP="760015B3">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Schreeuwen, schelden, bijnamen, vloeken, onbehoorlijk tegenwoord geven</w:t>
            </w:r>
          </w:p>
        </w:tc>
        <w:tc>
          <w:tcPr>
            <w:tcW w:w="2565" w:type="dxa"/>
          </w:tcPr>
          <w:p w14:paraId="780382E5" w14:textId="05A6AAAF" w:rsidR="760015B3" w:rsidRPr="00EC04FF" w:rsidRDefault="760015B3" w:rsidP="760015B3">
            <w:pPr>
              <w:spacing w:line="259" w:lineRule="auto"/>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Afhankelijk van ernst</w:t>
            </w:r>
            <w:r w:rsidR="348160C8" w:rsidRPr="00EC04FF">
              <w:rPr>
                <w:rFonts w:eastAsia="Times New Roman" w:cstheme="minorHAnsi"/>
                <w:color w:val="000000" w:themeColor="text1"/>
                <w:sz w:val="18"/>
                <w:szCs w:val="18"/>
              </w:rPr>
              <w:t xml:space="preserve"> interventie AI-niveau I of  direct niveau 2 of 3.</w:t>
            </w:r>
          </w:p>
          <w:p w14:paraId="60891BB2" w14:textId="51713310" w:rsidR="760015B3" w:rsidRPr="00EC04FF" w:rsidRDefault="760015B3" w:rsidP="760015B3">
            <w:pPr>
              <w:contextualSpacing/>
              <w:rPr>
                <w:rFonts w:eastAsia="Times New Roman" w:cstheme="minorHAnsi"/>
                <w:color w:val="000000" w:themeColor="text1"/>
                <w:sz w:val="18"/>
                <w:szCs w:val="18"/>
              </w:rPr>
            </w:pPr>
          </w:p>
          <w:p w14:paraId="79A153C5" w14:textId="4BDB8DCB" w:rsidR="760015B3" w:rsidRPr="00EC04FF" w:rsidRDefault="760015B3" w:rsidP="760015B3">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Direct gesprek met ouder en kind*, informeren over disciplinaire time - out</w:t>
            </w:r>
          </w:p>
        </w:tc>
        <w:tc>
          <w:tcPr>
            <w:tcW w:w="4789" w:type="dxa"/>
          </w:tcPr>
          <w:p w14:paraId="48137585" w14:textId="214BBC5A" w:rsidR="760015B3" w:rsidRPr="00EC04FF" w:rsidRDefault="760015B3" w:rsidP="760015B3">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Disciplinaire time-out zie interventie niveau 2, categorie A</w:t>
            </w:r>
          </w:p>
        </w:tc>
        <w:tc>
          <w:tcPr>
            <w:tcW w:w="2888" w:type="dxa"/>
          </w:tcPr>
          <w:p w14:paraId="1C34608D" w14:textId="23281642" w:rsidR="760015B3" w:rsidRPr="00EC04FF" w:rsidRDefault="760015B3" w:rsidP="760015B3">
            <w:pPr>
              <w:contextualSpacing/>
              <w:rPr>
                <w:rFonts w:cstheme="minorHAnsi"/>
                <w:sz w:val="18"/>
                <w:szCs w:val="18"/>
              </w:rPr>
            </w:pPr>
            <w:r w:rsidRPr="00EC04FF">
              <w:rPr>
                <w:rFonts w:eastAsia="Times New Roman" w:cstheme="minorHAnsi"/>
                <w:color w:val="000000" w:themeColor="text1"/>
                <w:sz w:val="18"/>
                <w:szCs w:val="18"/>
              </w:rPr>
              <w:t>Zie interventie niveau 3, categorie A</w:t>
            </w:r>
          </w:p>
          <w:p w14:paraId="461065B2" w14:textId="63818DDE" w:rsidR="760015B3" w:rsidRPr="00EC04FF" w:rsidRDefault="760015B3" w:rsidP="760015B3">
            <w:pPr>
              <w:contextualSpacing/>
              <w:rPr>
                <w:rFonts w:eastAsia="Times New Roman" w:cstheme="minorHAnsi"/>
                <w:color w:val="000000" w:themeColor="text1"/>
                <w:sz w:val="18"/>
                <w:szCs w:val="18"/>
              </w:rPr>
            </w:pPr>
          </w:p>
        </w:tc>
      </w:tr>
      <w:tr w:rsidR="2F30B166" w:rsidRPr="00EC04FF" w14:paraId="7BAB2A0C" w14:textId="77777777" w:rsidTr="009314C8">
        <w:trPr>
          <w:trHeight w:val="3082"/>
        </w:trPr>
        <w:tc>
          <w:tcPr>
            <w:tcW w:w="435" w:type="dxa"/>
          </w:tcPr>
          <w:p w14:paraId="65055554" w14:textId="00BDAD4D" w:rsidR="2CB5ADCF" w:rsidRPr="00EC04FF" w:rsidRDefault="7EDC49E6"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B</w:t>
            </w:r>
          </w:p>
        </w:tc>
        <w:tc>
          <w:tcPr>
            <w:tcW w:w="1395" w:type="dxa"/>
          </w:tcPr>
          <w:p w14:paraId="419EE34F" w14:textId="70C7C330" w:rsidR="0312468D" w:rsidRPr="00EC04FF" w:rsidRDefault="27EFFBF6" w:rsidP="27E4CC7C">
            <w:pPr>
              <w:contextualSpacing/>
              <w:rPr>
                <w:rFonts w:eastAsia="Times New Roman" w:cstheme="minorHAnsi"/>
                <w:color w:val="000000" w:themeColor="text1"/>
                <w:sz w:val="18"/>
                <w:szCs w:val="18"/>
              </w:rPr>
            </w:pPr>
            <w:proofErr w:type="spellStart"/>
            <w:r w:rsidRPr="00EC04FF">
              <w:rPr>
                <w:rFonts w:eastAsia="Times New Roman" w:cstheme="minorHAnsi"/>
                <w:color w:val="000000" w:themeColor="text1"/>
                <w:sz w:val="18"/>
                <w:szCs w:val="18"/>
              </w:rPr>
              <w:t>G</w:t>
            </w:r>
            <w:r w:rsidR="7D340156" w:rsidRPr="00EC04FF">
              <w:rPr>
                <w:rFonts w:eastAsia="Times New Roman" w:cstheme="minorHAnsi"/>
                <w:color w:val="000000" w:themeColor="text1"/>
                <w:sz w:val="18"/>
                <w:szCs w:val="18"/>
              </w:rPr>
              <w:t>rensoverschrij</w:t>
            </w:r>
            <w:r w:rsidR="0513C2F1" w:rsidRPr="00EC04FF">
              <w:rPr>
                <w:rFonts w:eastAsia="Times New Roman" w:cstheme="minorHAnsi"/>
                <w:color w:val="000000" w:themeColor="text1"/>
                <w:sz w:val="18"/>
                <w:szCs w:val="18"/>
              </w:rPr>
              <w:t>-</w:t>
            </w:r>
            <w:r w:rsidR="7D340156" w:rsidRPr="00EC04FF">
              <w:rPr>
                <w:rFonts w:eastAsia="Times New Roman" w:cstheme="minorHAnsi"/>
                <w:color w:val="000000" w:themeColor="text1"/>
                <w:sz w:val="18"/>
                <w:szCs w:val="18"/>
              </w:rPr>
              <w:t>dend</w:t>
            </w:r>
            <w:proofErr w:type="spellEnd"/>
            <w:r w:rsidR="7D340156" w:rsidRPr="00EC04FF">
              <w:rPr>
                <w:rFonts w:eastAsia="Times New Roman" w:cstheme="minorHAnsi"/>
                <w:color w:val="000000" w:themeColor="text1"/>
                <w:sz w:val="18"/>
                <w:szCs w:val="18"/>
              </w:rPr>
              <w:t xml:space="preserve"> gedrag naar andere ll. </w:t>
            </w:r>
          </w:p>
        </w:tc>
        <w:tc>
          <w:tcPr>
            <w:tcW w:w="2010" w:type="dxa"/>
          </w:tcPr>
          <w:p w14:paraId="5CD53526" w14:textId="32E84779" w:rsidR="6A0A5838" w:rsidRPr="00EC04FF" w:rsidRDefault="7B97E94A"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Doelbewust irriteren</w:t>
            </w:r>
            <w:r w:rsidR="5850EF2C" w:rsidRPr="00EC04FF">
              <w:rPr>
                <w:rFonts w:eastAsia="Times New Roman" w:cstheme="minorHAnsi"/>
                <w:color w:val="000000" w:themeColor="text1"/>
                <w:sz w:val="18"/>
                <w:szCs w:val="18"/>
              </w:rPr>
              <w:t>/uitlokken, vloeken, schelden, slaan of schoppen</w:t>
            </w:r>
            <w:r w:rsidR="0CA914B2" w:rsidRPr="00EC04FF">
              <w:rPr>
                <w:rFonts w:eastAsia="Times New Roman" w:cstheme="minorHAnsi"/>
                <w:color w:val="000000" w:themeColor="text1"/>
                <w:sz w:val="18"/>
                <w:szCs w:val="18"/>
              </w:rPr>
              <w:t>, spullen kwijtmaken, buiten</w:t>
            </w:r>
            <w:r w:rsidR="3F9BB41F" w:rsidRPr="00EC04FF">
              <w:rPr>
                <w:rFonts w:eastAsia="Times New Roman" w:cstheme="minorHAnsi"/>
                <w:color w:val="000000" w:themeColor="text1"/>
                <w:sz w:val="18"/>
                <w:szCs w:val="18"/>
              </w:rPr>
              <w:t xml:space="preserve"> </w:t>
            </w:r>
            <w:r w:rsidR="0CA914B2" w:rsidRPr="00EC04FF">
              <w:rPr>
                <w:rFonts w:eastAsia="Times New Roman" w:cstheme="minorHAnsi"/>
                <w:color w:val="000000" w:themeColor="text1"/>
                <w:sz w:val="18"/>
                <w:szCs w:val="18"/>
              </w:rPr>
              <w:t>sluiten</w:t>
            </w:r>
            <w:r w:rsidR="3303C7B5" w:rsidRPr="00EC04FF">
              <w:rPr>
                <w:rFonts w:eastAsia="Times New Roman" w:cstheme="minorHAnsi"/>
                <w:color w:val="000000" w:themeColor="text1"/>
                <w:sz w:val="18"/>
                <w:szCs w:val="18"/>
              </w:rPr>
              <w:t>.*</w:t>
            </w:r>
          </w:p>
          <w:p w14:paraId="4E2E5BB2" w14:textId="043EC176" w:rsidR="2F30B166" w:rsidRPr="00EC04FF" w:rsidRDefault="2F30B166" w:rsidP="27E4CC7C">
            <w:pPr>
              <w:contextualSpacing/>
              <w:rPr>
                <w:rFonts w:eastAsia="Times New Roman" w:cstheme="minorHAnsi"/>
                <w:color w:val="000000" w:themeColor="text1"/>
                <w:sz w:val="18"/>
                <w:szCs w:val="18"/>
              </w:rPr>
            </w:pPr>
          </w:p>
          <w:p w14:paraId="00670B13" w14:textId="12A85B56" w:rsidR="2F30B166" w:rsidRPr="00EC04FF" w:rsidRDefault="7C77EBB0"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*uitgezonderd doelbewust toebrengen lichamelijk letsel,</w:t>
            </w:r>
            <w:r w:rsidR="23FE1587" w:rsidRPr="00EC04FF">
              <w:rPr>
                <w:rFonts w:eastAsia="Times New Roman" w:cstheme="minorHAnsi"/>
                <w:color w:val="000000" w:themeColor="text1"/>
                <w:sz w:val="18"/>
                <w:szCs w:val="18"/>
              </w:rPr>
              <w:t xml:space="preserve"> of seksueel grensoverschrijdend gedrag dan</w:t>
            </w:r>
            <w:r w:rsidRPr="00EC04FF">
              <w:rPr>
                <w:rFonts w:eastAsia="Times New Roman" w:cstheme="minorHAnsi"/>
                <w:color w:val="000000" w:themeColor="text1"/>
                <w:sz w:val="18"/>
                <w:szCs w:val="18"/>
              </w:rPr>
              <w:t xml:space="preserve"> direct niveau 2 of 3.</w:t>
            </w:r>
          </w:p>
        </w:tc>
        <w:tc>
          <w:tcPr>
            <w:tcW w:w="2565" w:type="dxa"/>
          </w:tcPr>
          <w:p w14:paraId="2CCB32B7" w14:textId="5941F2A4" w:rsidR="4349DCC0" w:rsidRPr="00EC04FF" w:rsidRDefault="7DB4B33F"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Time – out in vast</w:t>
            </w:r>
            <w:r w:rsidR="7E6A8B27" w:rsidRPr="00EC04FF">
              <w:rPr>
                <w:rFonts w:eastAsia="Times New Roman" w:cstheme="minorHAnsi"/>
                <w:color w:val="000000" w:themeColor="text1"/>
                <w:sz w:val="18"/>
                <w:szCs w:val="18"/>
              </w:rPr>
              <w:t>e</w:t>
            </w:r>
            <w:r w:rsidRPr="00EC04FF">
              <w:rPr>
                <w:rFonts w:eastAsia="Times New Roman" w:cstheme="minorHAnsi"/>
                <w:color w:val="000000" w:themeColor="text1"/>
                <w:sz w:val="18"/>
                <w:szCs w:val="18"/>
              </w:rPr>
              <w:t xml:space="preserve"> uitwijkklas met eigen werk/boek </w:t>
            </w:r>
          </w:p>
          <w:p w14:paraId="0A9A2284" w14:textId="20091649" w:rsidR="590E4965" w:rsidRPr="00EC04FF" w:rsidRDefault="4A0EFAFE"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I</w:t>
            </w:r>
            <w:r w:rsidR="5AB5480F" w:rsidRPr="00EC04FF">
              <w:rPr>
                <w:rFonts w:eastAsia="Times New Roman" w:cstheme="minorHAnsi"/>
                <w:color w:val="000000" w:themeColor="text1"/>
                <w:sz w:val="18"/>
                <w:szCs w:val="18"/>
              </w:rPr>
              <w:t>n de pauze/bij buitenspel</w:t>
            </w:r>
            <w:r w:rsidR="6BD1EB07" w:rsidRPr="00EC04FF">
              <w:rPr>
                <w:rFonts w:eastAsia="Times New Roman" w:cstheme="minorHAnsi"/>
                <w:color w:val="000000" w:themeColor="text1"/>
                <w:sz w:val="18"/>
                <w:szCs w:val="18"/>
              </w:rPr>
              <w:t xml:space="preserve"> time-out op '</w:t>
            </w:r>
            <w:proofErr w:type="spellStart"/>
            <w:r w:rsidR="6BD1EB07" w:rsidRPr="00EC04FF">
              <w:rPr>
                <w:rFonts w:eastAsia="Times New Roman" w:cstheme="minorHAnsi"/>
                <w:color w:val="000000" w:themeColor="text1"/>
                <w:sz w:val="18"/>
                <w:szCs w:val="18"/>
              </w:rPr>
              <w:t>bankje’van</w:t>
            </w:r>
            <w:proofErr w:type="spellEnd"/>
            <w:r w:rsidR="6BD1EB07" w:rsidRPr="00EC04FF">
              <w:rPr>
                <w:rFonts w:eastAsia="Times New Roman" w:cstheme="minorHAnsi"/>
                <w:color w:val="000000" w:themeColor="text1"/>
                <w:sz w:val="18"/>
                <w:szCs w:val="18"/>
              </w:rPr>
              <w:t xml:space="preserve"> 1 tot 5 minuten.</w:t>
            </w:r>
            <w:r w:rsidR="6752D453" w:rsidRPr="00EC04FF">
              <w:rPr>
                <w:rFonts w:eastAsia="Times New Roman" w:cstheme="minorHAnsi"/>
                <w:color w:val="000000" w:themeColor="text1"/>
                <w:sz w:val="18"/>
                <w:szCs w:val="18"/>
              </w:rPr>
              <w:t xml:space="preserve"> + nagesprek met </w:t>
            </w:r>
            <w:proofErr w:type="spellStart"/>
            <w:r w:rsidR="6752D453" w:rsidRPr="00EC04FF">
              <w:rPr>
                <w:rFonts w:eastAsia="Times New Roman" w:cstheme="minorHAnsi"/>
                <w:color w:val="000000" w:themeColor="text1"/>
                <w:sz w:val="18"/>
                <w:szCs w:val="18"/>
              </w:rPr>
              <w:t>ll</w:t>
            </w:r>
            <w:proofErr w:type="spellEnd"/>
            <w:r w:rsidR="6752D453" w:rsidRPr="00EC04FF">
              <w:rPr>
                <w:rFonts w:eastAsia="Times New Roman" w:cstheme="minorHAnsi"/>
                <w:color w:val="000000" w:themeColor="text1"/>
                <w:sz w:val="18"/>
                <w:szCs w:val="18"/>
              </w:rPr>
              <w:t xml:space="preserve"> en </w:t>
            </w:r>
            <w:proofErr w:type="spellStart"/>
            <w:r w:rsidR="6752D453" w:rsidRPr="00EC04FF">
              <w:rPr>
                <w:rFonts w:eastAsia="Times New Roman" w:cstheme="minorHAnsi"/>
                <w:color w:val="000000" w:themeColor="text1"/>
                <w:sz w:val="18"/>
                <w:szCs w:val="18"/>
              </w:rPr>
              <w:t>lkr</w:t>
            </w:r>
            <w:proofErr w:type="spellEnd"/>
            <w:r w:rsidR="6752D453" w:rsidRPr="00EC04FF">
              <w:rPr>
                <w:rFonts w:eastAsia="Times New Roman" w:cstheme="minorHAnsi"/>
                <w:color w:val="000000" w:themeColor="text1"/>
                <w:sz w:val="18"/>
                <w:szCs w:val="18"/>
              </w:rPr>
              <w:t xml:space="preserve"> en excuus</w:t>
            </w:r>
          </w:p>
          <w:p w14:paraId="1EC5FBB4" w14:textId="4E1897AF" w:rsidR="2F30B166" w:rsidRPr="00EC04FF" w:rsidRDefault="2F30B166" w:rsidP="27E4CC7C">
            <w:pPr>
              <w:contextualSpacing/>
              <w:rPr>
                <w:rFonts w:eastAsia="Times New Roman" w:cstheme="minorHAnsi"/>
                <w:color w:val="000000" w:themeColor="text1"/>
                <w:sz w:val="18"/>
                <w:szCs w:val="18"/>
              </w:rPr>
            </w:pPr>
          </w:p>
          <w:p w14:paraId="5B2EC16C" w14:textId="78595929" w:rsidR="4349DCC0" w:rsidRPr="00EC04FF" w:rsidRDefault="7DB4B33F"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Bij 2</w:t>
            </w:r>
            <w:r w:rsidR="61C5523B" w:rsidRPr="00EC04FF">
              <w:rPr>
                <w:rFonts w:eastAsia="Times New Roman" w:cstheme="minorHAnsi"/>
                <w:color w:val="000000" w:themeColor="text1"/>
                <w:sz w:val="18"/>
                <w:szCs w:val="18"/>
              </w:rPr>
              <w:t>d</w:t>
            </w:r>
            <w:r w:rsidRPr="00EC04FF">
              <w:rPr>
                <w:rFonts w:eastAsia="Times New Roman" w:cstheme="minorHAnsi"/>
                <w:color w:val="000000" w:themeColor="text1"/>
                <w:sz w:val="18"/>
                <w:szCs w:val="18"/>
              </w:rPr>
              <w:t>e keer binnen periode ouders per mail informeren.</w:t>
            </w:r>
          </w:p>
          <w:p w14:paraId="48C3085B" w14:textId="22F1DE0C" w:rsidR="4349DCC0" w:rsidRPr="00EC04FF" w:rsidRDefault="7DB4B33F"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Bij 3</w:t>
            </w:r>
            <w:r w:rsidR="26A36981" w:rsidRPr="00EC04FF">
              <w:rPr>
                <w:rFonts w:eastAsia="Times New Roman" w:cstheme="minorHAnsi"/>
                <w:color w:val="000000" w:themeColor="text1"/>
                <w:sz w:val="18"/>
                <w:szCs w:val="18"/>
              </w:rPr>
              <w:t>d</w:t>
            </w:r>
            <w:r w:rsidRPr="00EC04FF">
              <w:rPr>
                <w:rFonts w:eastAsia="Times New Roman" w:cstheme="minorHAnsi"/>
                <w:color w:val="000000" w:themeColor="text1"/>
                <w:sz w:val="18"/>
                <w:szCs w:val="18"/>
              </w:rPr>
              <w:t>e keer binnen periode gesprek met ouder en kind</w:t>
            </w:r>
            <w:r w:rsidR="733B2113" w:rsidRPr="00EC04FF">
              <w:rPr>
                <w:rFonts w:eastAsia="Times New Roman" w:cstheme="minorHAnsi"/>
                <w:color w:val="000000" w:themeColor="text1"/>
                <w:sz w:val="18"/>
                <w:szCs w:val="18"/>
              </w:rPr>
              <w:t>*</w:t>
            </w:r>
            <w:r w:rsidRPr="00EC04FF">
              <w:rPr>
                <w:rFonts w:eastAsia="Times New Roman" w:cstheme="minorHAnsi"/>
                <w:color w:val="000000" w:themeColor="text1"/>
                <w:sz w:val="18"/>
                <w:szCs w:val="18"/>
              </w:rPr>
              <w:t>, informeren over disciplinaire time - out</w:t>
            </w:r>
          </w:p>
        </w:tc>
        <w:tc>
          <w:tcPr>
            <w:tcW w:w="4789" w:type="dxa"/>
          </w:tcPr>
          <w:p w14:paraId="7CDF129C" w14:textId="6C25F5D7" w:rsidR="4349DCC0" w:rsidRPr="00EC04FF" w:rsidRDefault="7DB4B33F"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Anti-pestaanpak,</w:t>
            </w:r>
          </w:p>
          <w:p w14:paraId="7A633365" w14:textId="040BC257" w:rsidR="4349DCC0" w:rsidRPr="00EC04FF" w:rsidRDefault="7DB4B33F"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Indien noodzakelijk discipl</w:t>
            </w:r>
            <w:r w:rsidR="19210335" w:rsidRPr="00EC04FF">
              <w:rPr>
                <w:rFonts w:eastAsia="Times New Roman" w:cstheme="minorHAnsi"/>
                <w:color w:val="000000" w:themeColor="text1"/>
                <w:sz w:val="18"/>
                <w:szCs w:val="18"/>
              </w:rPr>
              <w:t>in</w:t>
            </w:r>
            <w:r w:rsidRPr="00EC04FF">
              <w:rPr>
                <w:rFonts w:eastAsia="Times New Roman" w:cstheme="minorHAnsi"/>
                <w:color w:val="000000" w:themeColor="text1"/>
                <w:sz w:val="18"/>
                <w:szCs w:val="18"/>
              </w:rPr>
              <w:t>a</w:t>
            </w:r>
            <w:r w:rsidR="33CA4113" w:rsidRPr="00EC04FF">
              <w:rPr>
                <w:rFonts w:eastAsia="Times New Roman" w:cstheme="minorHAnsi"/>
                <w:color w:val="000000" w:themeColor="text1"/>
                <w:sz w:val="18"/>
                <w:szCs w:val="18"/>
              </w:rPr>
              <w:t>i</w:t>
            </w:r>
            <w:r w:rsidRPr="00EC04FF">
              <w:rPr>
                <w:rFonts w:eastAsia="Times New Roman" w:cstheme="minorHAnsi"/>
                <w:color w:val="000000" w:themeColor="text1"/>
                <w:sz w:val="18"/>
                <w:szCs w:val="18"/>
              </w:rPr>
              <w:t xml:space="preserve">re time-out, zie interventie niveau </w:t>
            </w:r>
            <w:r w:rsidR="7D73A864" w:rsidRPr="00EC04FF">
              <w:rPr>
                <w:rFonts w:eastAsia="Times New Roman" w:cstheme="minorHAnsi"/>
                <w:color w:val="000000" w:themeColor="text1"/>
                <w:sz w:val="18"/>
                <w:szCs w:val="18"/>
              </w:rPr>
              <w:t>2 categorie A</w:t>
            </w:r>
          </w:p>
        </w:tc>
        <w:tc>
          <w:tcPr>
            <w:tcW w:w="2888" w:type="dxa"/>
          </w:tcPr>
          <w:p w14:paraId="5418C8CD" w14:textId="23281642" w:rsidR="5DF14284" w:rsidRPr="00EC04FF" w:rsidRDefault="3D4EA478" w:rsidP="27E4CC7C">
            <w:pPr>
              <w:contextualSpacing/>
              <w:rPr>
                <w:rFonts w:cstheme="minorHAnsi"/>
                <w:sz w:val="18"/>
                <w:szCs w:val="18"/>
              </w:rPr>
            </w:pPr>
            <w:r w:rsidRPr="00EC04FF">
              <w:rPr>
                <w:rFonts w:eastAsia="Times New Roman" w:cstheme="minorHAnsi"/>
                <w:color w:val="000000" w:themeColor="text1"/>
                <w:sz w:val="18"/>
                <w:szCs w:val="18"/>
              </w:rPr>
              <w:t>Zie interventie niveau 3, categorie A</w:t>
            </w:r>
          </w:p>
        </w:tc>
      </w:tr>
      <w:tr w:rsidR="2F30B166" w:rsidRPr="00EC04FF" w14:paraId="5A55A7BF" w14:textId="77777777" w:rsidTr="009314C8">
        <w:tc>
          <w:tcPr>
            <w:tcW w:w="435" w:type="dxa"/>
          </w:tcPr>
          <w:p w14:paraId="54F0CF77" w14:textId="3C5FE558" w:rsidR="2CB5ADCF" w:rsidRPr="00EC04FF" w:rsidRDefault="7EDC49E6"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D</w:t>
            </w:r>
          </w:p>
        </w:tc>
        <w:tc>
          <w:tcPr>
            <w:tcW w:w="1395" w:type="dxa"/>
          </w:tcPr>
          <w:p w14:paraId="556A430E" w14:textId="45195154" w:rsidR="399BAE8D" w:rsidRPr="00EC04FF" w:rsidRDefault="3423CD32"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 xml:space="preserve">Agressie en grensoverschrijdend gedrag naar </w:t>
            </w:r>
            <w:proofErr w:type="spellStart"/>
            <w:r w:rsidR="43277BBA" w:rsidRPr="00EC04FF">
              <w:rPr>
                <w:rFonts w:eastAsia="Times New Roman" w:cstheme="minorHAnsi"/>
                <w:color w:val="000000" w:themeColor="text1"/>
                <w:sz w:val="18"/>
                <w:szCs w:val="18"/>
              </w:rPr>
              <w:t>lkr</w:t>
            </w:r>
            <w:proofErr w:type="spellEnd"/>
            <w:r w:rsidR="43277BBA" w:rsidRPr="00EC04FF">
              <w:rPr>
                <w:rFonts w:eastAsia="Times New Roman" w:cstheme="minorHAnsi"/>
                <w:color w:val="000000" w:themeColor="text1"/>
                <w:sz w:val="18"/>
                <w:szCs w:val="18"/>
              </w:rPr>
              <w:t>./</w:t>
            </w:r>
            <w:proofErr w:type="spellStart"/>
            <w:r w:rsidR="43277BBA" w:rsidRPr="00EC04FF">
              <w:rPr>
                <w:rFonts w:eastAsia="Times New Roman" w:cstheme="minorHAnsi"/>
                <w:color w:val="000000" w:themeColor="text1"/>
                <w:sz w:val="18"/>
                <w:szCs w:val="18"/>
              </w:rPr>
              <w:t>medew</w:t>
            </w:r>
            <w:proofErr w:type="spellEnd"/>
            <w:r w:rsidR="43277BBA" w:rsidRPr="00EC04FF">
              <w:rPr>
                <w:rFonts w:eastAsia="Times New Roman" w:cstheme="minorHAnsi"/>
                <w:color w:val="000000" w:themeColor="text1"/>
                <w:sz w:val="18"/>
                <w:szCs w:val="18"/>
              </w:rPr>
              <w:t>.</w:t>
            </w:r>
          </w:p>
        </w:tc>
        <w:tc>
          <w:tcPr>
            <w:tcW w:w="2010" w:type="dxa"/>
          </w:tcPr>
          <w:p w14:paraId="473EB190" w14:textId="594934DF" w:rsidR="51F564B0" w:rsidRPr="00EC04FF" w:rsidRDefault="40F2C372" w:rsidP="27E4CC7C">
            <w:pPr>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Intimiderend gedrag, gooien met objecten, scheldtirade, slaan, schoppen en bijten.</w:t>
            </w:r>
          </w:p>
        </w:tc>
        <w:tc>
          <w:tcPr>
            <w:tcW w:w="2565" w:type="dxa"/>
          </w:tcPr>
          <w:p w14:paraId="3C85C25F" w14:textId="14032484" w:rsidR="2F30B166" w:rsidRPr="00EC04FF" w:rsidRDefault="2F30B166" w:rsidP="27E4CC7C">
            <w:pPr>
              <w:contextualSpacing/>
              <w:rPr>
                <w:rFonts w:eastAsia="Times New Roman" w:cstheme="minorHAnsi"/>
                <w:color w:val="000000" w:themeColor="text1"/>
                <w:sz w:val="18"/>
                <w:szCs w:val="18"/>
              </w:rPr>
            </w:pPr>
          </w:p>
        </w:tc>
        <w:tc>
          <w:tcPr>
            <w:tcW w:w="4789" w:type="dxa"/>
          </w:tcPr>
          <w:p w14:paraId="5E0A114B" w14:textId="3171C6C7" w:rsidR="2F30B166" w:rsidRPr="00EC04FF" w:rsidRDefault="2F30B166" w:rsidP="27E4CC7C">
            <w:pPr>
              <w:contextualSpacing/>
              <w:rPr>
                <w:rFonts w:eastAsia="Times New Roman" w:cstheme="minorHAnsi"/>
                <w:color w:val="000000" w:themeColor="text1"/>
                <w:sz w:val="18"/>
                <w:szCs w:val="18"/>
              </w:rPr>
            </w:pPr>
          </w:p>
        </w:tc>
        <w:tc>
          <w:tcPr>
            <w:tcW w:w="2888" w:type="dxa"/>
          </w:tcPr>
          <w:p w14:paraId="7E3590C8" w14:textId="23281642" w:rsidR="090B722E" w:rsidRPr="00EC04FF" w:rsidRDefault="368A5F41" w:rsidP="27E4CC7C">
            <w:pPr>
              <w:contextualSpacing/>
              <w:rPr>
                <w:rFonts w:cstheme="minorHAnsi"/>
                <w:sz w:val="18"/>
                <w:szCs w:val="18"/>
              </w:rPr>
            </w:pPr>
            <w:r w:rsidRPr="00EC04FF">
              <w:rPr>
                <w:rFonts w:eastAsia="Times New Roman" w:cstheme="minorHAnsi"/>
                <w:color w:val="000000" w:themeColor="text1"/>
                <w:sz w:val="18"/>
                <w:szCs w:val="18"/>
              </w:rPr>
              <w:t>Zie interventie niveau 3, categorie A</w:t>
            </w:r>
          </w:p>
          <w:p w14:paraId="68283B15" w14:textId="5140EF81" w:rsidR="2F30B166" w:rsidRPr="00EC04FF" w:rsidRDefault="2F30B166" w:rsidP="27E4CC7C">
            <w:pPr>
              <w:contextualSpacing/>
              <w:rPr>
                <w:rFonts w:eastAsia="Times New Roman" w:cstheme="minorHAnsi"/>
                <w:color w:val="000000" w:themeColor="text1"/>
                <w:sz w:val="18"/>
                <w:szCs w:val="18"/>
              </w:rPr>
            </w:pPr>
          </w:p>
        </w:tc>
      </w:tr>
    </w:tbl>
    <w:p w14:paraId="3244C3F6" w14:textId="66AEAD8C" w:rsidR="24CBB641" w:rsidRPr="00EC04FF" w:rsidRDefault="24CBB641" w:rsidP="27E4CC7C">
      <w:pPr>
        <w:spacing w:after="0" w:line="240" w:lineRule="auto"/>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 xml:space="preserve">* </w:t>
      </w:r>
      <w:r w:rsidR="0ECBB5F6" w:rsidRPr="00EC04FF">
        <w:rPr>
          <w:rFonts w:eastAsia="Times New Roman" w:cstheme="minorHAnsi"/>
          <w:color w:val="000000" w:themeColor="text1"/>
          <w:sz w:val="18"/>
          <w:szCs w:val="18"/>
        </w:rPr>
        <w:t xml:space="preserve">= </w:t>
      </w:r>
      <w:r w:rsidRPr="00EC04FF">
        <w:rPr>
          <w:rFonts w:eastAsia="Times New Roman" w:cstheme="minorHAnsi"/>
          <w:color w:val="000000" w:themeColor="text1"/>
          <w:sz w:val="18"/>
          <w:szCs w:val="18"/>
        </w:rPr>
        <w:t xml:space="preserve">Ouders laten tekenen voor gesprekverslag, verslag opslaan in </w:t>
      </w:r>
      <w:proofErr w:type="spellStart"/>
      <w:r w:rsidRPr="00EC04FF">
        <w:rPr>
          <w:rFonts w:eastAsia="Times New Roman" w:cstheme="minorHAnsi"/>
          <w:color w:val="000000" w:themeColor="text1"/>
          <w:sz w:val="18"/>
          <w:szCs w:val="18"/>
        </w:rPr>
        <w:t>kinddossier</w:t>
      </w:r>
      <w:proofErr w:type="spellEnd"/>
      <w:r w:rsidRPr="00EC04FF">
        <w:rPr>
          <w:rFonts w:eastAsia="Times New Roman" w:cstheme="minorHAnsi"/>
          <w:color w:val="000000" w:themeColor="text1"/>
          <w:sz w:val="18"/>
          <w:szCs w:val="18"/>
        </w:rPr>
        <w:t xml:space="preserve"> </w:t>
      </w:r>
      <w:proofErr w:type="spellStart"/>
      <w:r w:rsidRPr="00EC04FF">
        <w:rPr>
          <w:rFonts w:eastAsia="Times New Roman" w:cstheme="minorHAnsi"/>
          <w:color w:val="000000" w:themeColor="text1"/>
          <w:sz w:val="18"/>
          <w:szCs w:val="18"/>
        </w:rPr>
        <w:t>Parnassys</w:t>
      </w:r>
      <w:proofErr w:type="spellEnd"/>
      <w:r w:rsidRPr="00EC04FF">
        <w:rPr>
          <w:rFonts w:eastAsia="Times New Roman" w:cstheme="minorHAnsi"/>
          <w:color w:val="000000" w:themeColor="text1"/>
          <w:sz w:val="18"/>
          <w:szCs w:val="18"/>
        </w:rPr>
        <w:t>.</w:t>
      </w:r>
    </w:p>
    <w:p w14:paraId="7C49960F" w14:textId="2DF83ECB" w:rsidR="2F30B166" w:rsidRPr="00EC04FF" w:rsidRDefault="2F30B166" w:rsidP="27E4CC7C">
      <w:pPr>
        <w:spacing w:after="0" w:line="240" w:lineRule="auto"/>
        <w:contextualSpacing/>
        <w:rPr>
          <w:rFonts w:cstheme="minorHAnsi"/>
          <w:sz w:val="18"/>
          <w:szCs w:val="18"/>
        </w:rPr>
      </w:pPr>
    </w:p>
    <w:p w14:paraId="6E9586D6" w14:textId="3C3A4914" w:rsidR="13D177E5" w:rsidRPr="00EC04FF" w:rsidRDefault="13D177E5" w:rsidP="27E4CC7C">
      <w:pPr>
        <w:spacing w:after="0" w:line="240" w:lineRule="auto"/>
        <w:contextualSpacing/>
        <w:rPr>
          <w:rFonts w:eastAsia="Times New Roman" w:cstheme="minorHAnsi"/>
          <w:color w:val="000000" w:themeColor="text1"/>
          <w:sz w:val="18"/>
          <w:szCs w:val="18"/>
        </w:rPr>
      </w:pPr>
      <w:r w:rsidRPr="00EC04FF">
        <w:rPr>
          <w:rFonts w:eastAsia="Times New Roman" w:cstheme="minorHAnsi"/>
          <w:color w:val="000000" w:themeColor="text1"/>
          <w:sz w:val="18"/>
          <w:szCs w:val="18"/>
        </w:rPr>
        <w:t>Vernieling en diefstal</w:t>
      </w:r>
    </w:p>
    <w:p w14:paraId="3EF9D1D1" w14:textId="69D52574" w:rsidR="2F30B166" w:rsidRDefault="13D177E5" w:rsidP="27E4CC7C">
      <w:pPr>
        <w:spacing w:after="0" w:line="240" w:lineRule="auto"/>
        <w:contextualSpacing/>
        <w:rPr>
          <w:rFonts w:ascii="Times New Roman" w:eastAsia="Times New Roman" w:hAnsi="Times New Roman" w:cs="Times New Roman"/>
          <w:color w:val="000000" w:themeColor="text1"/>
          <w:sz w:val="18"/>
          <w:szCs w:val="18"/>
        </w:rPr>
      </w:pPr>
      <w:r w:rsidRPr="00EC04FF">
        <w:rPr>
          <w:rFonts w:eastAsia="Times New Roman" w:cstheme="minorHAnsi"/>
          <w:color w:val="000000" w:themeColor="text1"/>
          <w:sz w:val="18"/>
          <w:szCs w:val="18"/>
        </w:rPr>
        <w:t>Indien een leerling doelbewust schade toebrengt aan materialen van school of andere leerlingen worden de kosten op ouders verhaalt. Van diefstal wor</w:t>
      </w:r>
      <w:r w:rsidRPr="27E4CC7C">
        <w:rPr>
          <w:rFonts w:ascii="Times New Roman" w:eastAsia="Times New Roman" w:hAnsi="Times New Roman" w:cs="Times New Roman"/>
          <w:color w:val="000000" w:themeColor="text1"/>
          <w:sz w:val="18"/>
          <w:szCs w:val="18"/>
        </w:rPr>
        <w:t>dt in principe aangifte gedaan.</w:t>
      </w:r>
    </w:p>
    <w:sectPr w:rsidR="2F30B166">
      <w:headerReference w:type="default" r:id="rId11"/>
      <w:footerReference w:type="default" r:id="rId12"/>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122D" w14:textId="77777777" w:rsidR="008E3F38" w:rsidRDefault="00FA36E4">
      <w:pPr>
        <w:spacing w:after="0" w:line="240" w:lineRule="auto"/>
      </w:pPr>
      <w:r>
        <w:separator/>
      </w:r>
    </w:p>
  </w:endnote>
  <w:endnote w:type="continuationSeparator" w:id="0">
    <w:p w14:paraId="7D45122F" w14:textId="77777777" w:rsidR="008E3F38" w:rsidRDefault="00FA36E4">
      <w:pPr>
        <w:spacing w:after="0" w:line="240" w:lineRule="auto"/>
      </w:pPr>
      <w:r>
        <w:continuationSeparator/>
      </w:r>
    </w:p>
  </w:endnote>
  <w:endnote w:type="continuationNotice" w:id="1">
    <w:p w14:paraId="4C659EF6" w14:textId="77777777" w:rsidR="00264715" w:rsidRDefault="00264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7E4CC7C" w14:paraId="3BD34A25" w14:textId="77777777" w:rsidTr="27E4CC7C">
      <w:tc>
        <w:tcPr>
          <w:tcW w:w="4650" w:type="dxa"/>
        </w:tcPr>
        <w:p w14:paraId="74AFCC1B" w14:textId="04CA6098" w:rsidR="27E4CC7C" w:rsidRDefault="27E4CC7C" w:rsidP="27E4CC7C">
          <w:pPr>
            <w:pStyle w:val="Koptekst"/>
            <w:ind w:left="-115"/>
          </w:pPr>
        </w:p>
      </w:tc>
      <w:tc>
        <w:tcPr>
          <w:tcW w:w="4650" w:type="dxa"/>
        </w:tcPr>
        <w:p w14:paraId="1D60D7BD" w14:textId="49623328" w:rsidR="27E4CC7C" w:rsidRDefault="27E4CC7C" w:rsidP="27E4CC7C">
          <w:pPr>
            <w:pStyle w:val="Koptekst"/>
            <w:jc w:val="center"/>
          </w:pPr>
        </w:p>
      </w:tc>
      <w:tc>
        <w:tcPr>
          <w:tcW w:w="4650" w:type="dxa"/>
        </w:tcPr>
        <w:p w14:paraId="56565112" w14:textId="74DC0069" w:rsidR="27E4CC7C" w:rsidRDefault="27E4CC7C" w:rsidP="27E4CC7C">
          <w:pPr>
            <w:pStyle w:val="Koptekst"/>
            <w:ind w:right="-115"/>
            <w:jc w:val="right"/>
          </w:pPr>
        </w:p>
      </w:tc>
    </w:tr>
  </w:tbl>
  <w:p w14:paraId="14616DB4" w14:textId="2001B31E" w:rsidR="27E4CC7C" w:rsidRDefault="27E4CC7C" w:rsidP="27E4CC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0D92" w14:textId="77777777" w:rsidR="008E3F38" w:rsidRDefault="00FA36E4">
      <w:pPr>
        <w:spacing w:after="0" w:line="240" w:lineRule="auto"/>
      </w:pPr>
      <w:r>
        <w:separator/>
      </w:r>
    </w:p>
  </w:footnote>
  <w:footnote w:type="continuationSeparator" w:id="0">
    <w:p w14:paraId="79BE92A0" w14:textId="77777777" w:rsidR="008E3F38" w:rsidRDefault="00FA36E4">
      <w:pPr>
        <w:spacing w:after="0" w:line="240" w:lineRule="auto"/>
      </w:pPr>
      <w:r>
        <w:continuationSeparator/>
      </w:r>
    </w:p>
  </w:footnote>
  <w:footnote w:type="continuationNotice" w:id="1">
    <w:p w14:paraId="535C128A" w14:textId="77777777" w:rsidR="00264715" w:rsidRDefault="002647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7E4CC7C" w14:paraId="4327FA28" w14:textId="77777777" w:rsidTr="27E4CC7C">
      <w:tc>
        <w:tcPr>
          <w:tcW w:w="4650" w:type="dxa"/>
        </w:tcPr>
        <w:p w14:paraId="43AA38C3" w14:textId="4AA7A394" w:rsidR="27E4CC7C" w:rsidRDefault="27E4CC7C" w:rsidP="27E4CC7C">
          <w:pPr>
            <w:pStyle w:val="Koptekst"/>
            <w:ind w:left="-115"/>
          </w:pPr>
        </w:p>
      </w:tc>
      <w:tc>
        <w:tcPr>
          <w:tcW w:w="4650" w:type="dxa"/>
        </w:tcPr>
        <w:p w14:paraId="173FBE26" w14:textId="7744C15E" w:rsidR="27E4CC7C" w:rsidRDefault="27E4CC7C" w:rsidP="27E4CC7C">
          <w:pPr>
            <w:pStyle w:val="Koptekst"/>
            <w:jc w:val="center"/>
          </w:pPr>
        </w:p>
      </w:tc>
      <w:tc>
        <w:tcPr>
          <w:tcW w:w="4650" w:type="dxa"/>
        </w:tcPr>
        <w:p w14:paraId="577AC00C" w14:textId="7120A501" w:rsidR="27E4CC7C" w:rsidRDefault="27E4CC7C" w:rsidP="27E4CC7C">
          <w:pPr>
            <w:pStyle w:val="Koptekst"/>
            <w:ind w:right="-115"/>
            <w:jc w:val="right"/>
          </w:pPr>
        </w:p>
      </w:tc>
    </w:tr>
  </w:tbl>
  <w:p w14:paraId="6CFEB1D9" w14:textId="6B22BBED" w:rsidR="27E4CC7C" w:rsidRDefault="27E4CC7C" w:rsidP="27E4CC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A0A"/>
    <w:multiLevelType w:val="hybridMultilevel"/>
    <w:tmpl w:val="FF921026"/>
    <w:lvl w:ilvl="0" w:tplc="C26A072E">
      <w:start w:val="1"/>
      <w:numFmt w:val="bullet"/>
      <w:lvlText w:val=""/>
      <w:lvlJc w:val="left"/>
      <w:pPr>
        <w:ind w:left="720" w:hanging="360"/>
      </w:pPr>
      <w:rPr>
        <w:rFonts w:ascii="Symbol" w:hAnsi="Symbol" w:hint="default"/>
      </w:rPr>
    </w:lvl>
    <w:lvl w:ilvl="1" w:tplc="F494727C">
      <w:start w:val="1"/>
      <w:numFmt w:val="bullet"/>
      <w:lvlText w:val="o"/>
      <w:lvlJc w:val="left"/>
      <w:pPr>
        <w:ind w:left="1440" w:hanging="360"/>
      </w:pPr>
      <w:rPr>
        <w:rFonts w:ascii="Courier New" w:hAnsi="Courier New" w:hint="default"/>
      </w:rPr>
    </w:lvl>
    <w:lvl w:ilvl="2" w:tplc="804C711A">
      <w:start w:val="1"/>
      <w:numFmt w:val="bullet"/>
      <w:lvlText w:val=""/>
      <w:lvlJc w:val="left"/>
      <w:pPr>
        <w:ind w:left="2160" w:hanging="360"/>
      </w:pPr>
      <w:rPr>
        <w:rFonts w:ascii="Wingdings" w:hAnsi="Wingdings" w:hint="default"/>
      </w:rPr>
    </w:lvl>
    <w:lvl w:ilvl="3" w:tplc="8C1EDECE">
      <w:start w:val="1"/>
      <w:numFmt w:val="bullet"/>
      <w:lvlText w:val=""/>
      <w:lvlJc w:val="left"/>
      <w:pPr>
        <w:ind w:left="2880" w:hanging="360"/>
      </w:pPr>
      <w:rPr>
        <w:rFonts w:ascii="Symbol" w:hAnsi="Symbol" w:hint="default"/>
      </w:rPr>
    </w:lvl>
    <w:lvl w:ilvl="4" w:tplc="4532FA38">
      <w:start w:val="1"/>
      <w:numFmt w:val="bullet"/>
      <w:lvlText w:val="o"/>
      <w:lvlJc w:val="left"/>
      <w:pPr>
        <w:ind w:left="3600" w:hanging="360"/>
      </w:pPr>
      <w:rPr>
        <w:rFonts w:ascii="Courier New" w:hAnsi="Courier New" w:hint="default"/>
      </w:rPr>
    </w:lvl>
    <w:lvl w:ilvl="5" w:tplc="B7D618D0">
      <w:start w:val="1"/>
      <w:numFmt w:val="bullet"/>
      <w:lvlText w:val=""/>
      <w:lvlJc w:val="left"/>
      <w:pPr>
        <w:ind w:left="4320" w:hanging="360"/>
      </w:pPr>
      <w:rPr>
        <w:rFonts w:ascii="Wingdings" w:hAnsi="Wingdings" w:hint="default"/>
      </w:rPr>
    </w:lvl>
    <w:lvl w:ilvl="6" w:tplc="3C2A7282">
      <w:start w:val="1"/>
      <w:numFmt w:val="bullet"/>
      <w:lvlText w:val=""/>
      <w:lvlJc w:val="left"/>
      <w:pPr>
        <w:ind w:left="5040" w:hanging="360"/>
      </w:pPr>
      <w:rPr>
        <w:rFonts w:ascii="Symbol" w:hAnsi="Symbol" w:hint="default"/>
      </w:rPr>
    </w:lvl>
    <w:lvl w:ilvl="7" w:tplc="60E49C3C">
      <w:start w:val="1"/>
      <w:numFmt w:val="bullet"/>
      <w:lvlText w:val="o"/>
      <w:lvlJc w:val="left"/>
      <w:pPr>
        <w:ind w:left="5760" w:hanging="360"/>
      </w:pPr>
      <w:rPr>
        <w:rFonts w:ascii="Courier New" w:hAnsi="Courier New" w:hint="default"/>
      </w:rPr>
    </w:lvl>
    <w:lvl w:ilvl="8" w:tplc="39C6DAD4">
      <w:start w:val="1"/>
      <w:numFmt w:val="bullet"/>
      <w:lvlText w:val=""/>
      <w:lvlJc w:val="left"/>
      <w:pPr>
        <w:ind w:left="6480" w:hanging="360"/>
      </w:pPr>
      <w:rPr>
        <w:rFonts w:ascii="Wingdings" w:hAnsi="Wingdings" w:hint="default"/>
      </w:rPr>
    </w:lvl>
  </w:abstractNum>
  <w:abstractNum w:abstractNumId="1" w15:restartNumberingAfterBreak="0">
    <w:nsid w:val="3C48463C"/>
    <w:multiLevelType w:val="hybridMultilevel"/>
    <w:tmpl w:val="58A080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3C764D38"/>
    <w:multiLevelType w:val="hybridMultilevel"/>
    <w:tmpl w:val="208AB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7580C6"/>
    <w:multiLevelType w:val="hybridMultilevel"/>
    <w:tmpl w:val="6F4AD4AC"/>
    <w:lvl w:ilvl="0" w:tplc="7D082E24">
      <w:start w:val="1"/>
      <w:numFmt w:val="bullet"/>
      <w:lvlText w:val=""/>
      <w:lvlJc w:val="left"/>
      <w:pPr>
        <w:ind w:left="720" w:hanging="360"/>
      </w:pPr>
      <w:rPr>
        <w:rFonts w:ascii="Symbol" w:hAnsi="Symbol" w:hint="default"/>
      </w:rPr>
    </w:lvl>
    <w:lvl w:ilvl="1" w:tplc="671C097E">
      <w:start w:val="1"/>
      <w:numFmt w:val="bullet"/>
      <w:lvlText w:val="o"/>
      <w:lvlJc w:val="left"/>
      <w:pPr>
        <w:ind w:left="1440" w:hanging="360"/>
      </w:pPr>
      <w:rPr>
        <w:rFonts w:ascii="Courier New" w:hAnsi="Courier New" w:hint="default"/>
      </w:rPr>
    </w:lvl>
    <w:lvl w:ilvl="2" w:tplc="7B8287EE">
      <w:start w:val="1"/>
      <w:numFmt w:val="bullet"/>
      <w:lvlText w:val=""/>
      <w:lvlJc w:val="left"/>
      <w:pPr>
        <w:ind w:left="2160" w:hanging="360"/>
      </w:pPr>
      <w:rPr>
        <w:rFonts w:ascii="Wingdings" w:hAnsi="Wingdings" w:hint="default"/>
      </w:rPr>
    </w:lvl>
    <w:lvl w:ilvl="3" w:tplc="22BE59C6">
      <w:start w:val="1"/>
      <w:numFmt w:val="bullet"/>
      <w:lvlText w:val=""/>
      <w:lvlJc w:val="left"/>
      <w:pPr>
        <w:ind w:left="2880" w:hanging="360"/>
      </w:pPr>
      <w:rPr>
        <w:rFonts w:ascii="Symbol" w:hAnsi="Symbol" w:hint="default"/>
      </w:rPr>
    </w:lvl>
    <w:lvl w:ilvl="4" w:tplc="5AFCED30">
      <w:start w:val="1"/>
      <w:numFmt w:val="bullet"/>
      <w:lvlText w:val="o"/>
      <w:lvlJc w:val="left"/>
      <w:pPr>
        <w:ind w:left="3600" w:hanging="360"/>
      </w:pPr>
      <w:rPr>
        <w:rFonts w:ascii="Courier New" w:hAnsi="Courier New" w:hint="default"/>
      </w:rPr>
    </w:lvl>
    <w:lvl w:ilvl="5" w:tplc="DF206D16">
      <w:start w:val="1"/>
      <w:numFmt w:val="bullet"/>
      <w:lvlText w:val=""/>
      <w:lvlJc w:val="left"/>
      <w:pPr>
        <w:ind w:left="4320" w:hanging="360"/>
      </w:pPr>
      <w:rPr>
        <w:rFonts w:ascii="Wingdings" w:hAnsi="Wingdings" w:hint="default"/>
      </w:rPr>
    </w:lvl>
    <w:lvl w:ilvl="6" w:tplc="42983AC2">
      <w:start w:val="1"/>
      <w:numFmt w:val="bullet"/>
      <w:lvlText w:val=""/>
      <w:lvlJc w:val="left"/>
      <w:pPr>
        <w:ind w:left="5040" w:hanging="360"/>
      </w:pPr>
      <w:rPr>
        <w:rFonts w:ascii="Symbol" w:hAnsi="Symbol" w:hint="default"/>
      </w:rPr>
    </w:lvl>
    <w:lvl w:ilvl="7" w:tplc="A47CC19E">
      <w:start w:val="1"/>
      <w:numFmt w:val="bullet"/>
      <w:lvlText w:val="o"/>
      <w:lvlJc w:val="left"/>
      <w:pPr>
        <w:ind w:left="5760" w:hanging="360"/>
      </w:pPr>
      <w:rPr>
        <w:rFonts w:ascii="Courier New" w:hAnsi="Courier New" w:hint="default"/>
      </w:rPr>
    </w:lvl>
    <w:lvl w:ilvl="8" w:tplc="855EEE18">
      <w:start w:val="1"/>
      <w:numFmt w:val="bullet"/>
      <w:lvlText w:val=""/>
      <w:lvlJc w:val="left"/>
      <w:pPr>
        <w:ind w:left="6480" w:hanging="360"/>
      </w:pPr>
      <w:rPr>
        <w:rFonts w:ascii="Wingdings" w:hAnsi="Wingdings" w:hint="default"/>
      </w:rPr>
    </w:lvl>
  </w:abstractNum>
  <w:abstractNum w:abstractNumId="4" w15:restartNumberingAfterBreak="0">
    <w:nsid w:val="6AFE56FE"/>
    <w:multiLevelType w:val="hybridMultilevel"/>
    <w:tmpl w:val="C05ADF38"/>
    <w:lvl w:ilvl="0" w:tplc="FFFFFFFF">
      <w:start w:val="1"/>
      <w:numFmt w:val="bullet"/>
      <w:lvlText w:val=""/>
      <w:lvlJc w:val="left"/>
      <w:pPr>
        <w:ind w:left="720" w:hanging="360"/>
      </w:pPr>
      <w:rPr>
        <w:rFonts w:ascii="Symbol" w:hAnsi="Symbol" w:hint="default"/>
      </w:rPr>
    </w:lvl>
    <w:lvl w:ilvl="1" w:tplc="76ECD370">
      <w:start w:val="1"/>
      <w:numFmt w:val="bullet"/>
      <w:lvlText w:val="o"/>
      <w:lvlJc w:val="left"/>
      <w:pPr>
        <w:ind w:left="1440" w:hanging="360"/>
      </w:pPr>
      <w:rPr>
        <w:rFonts w:ascii="Courier New" w:hAnsi="Courier New" w:hint="default"/>
      </w:rPr>
    </w:lvl>
    <w:lvl w:ilvl="2" w:tplc="131EC5BA">
      <w:start w:val="1"/>
      <w:numFmt w:val="bullet"/>
      <w:lvlText w:val=""/>
      <w:lvlJc w:val="left"/>
      <w:pPr>
        <w:ind w:left="2160" w:hanging="360"/>
      </w:pPr>
      <w:rPr>
        <w:rFonts w:ascii="Wingdings" w:hAnsi="Wingdings" w:hint="default"/>
      </w:rPr>
    </w:lvl>
    <w:lvl w:ilvl="3" w:tplc="F122469C">
      <w:start w:val="1"/>
      <w:numFmt w:val="bullet"/>
      <w:lvlText w:val=""/>
      <w:lvlJc w:val="left"/>
      <w:pPr>
        <w:ind w:left="2880" w:hanging="360"/>
      </w:pPr>
      <w:rPr>
        <w:rFonts w:ascii="Symbol" w:hAnsi="Symbol" w:hint="default"/>
      </w:rPr>
    </w:lvl>
    <w:lvl w:ilvl="4" w:tplc="20D87FBE">
      <w:start w:val="1"/>
      <w:numFmt w:val="bullet"/>
      <w:lvlText w:val="o"/>
      <w:lvlJc w:val="left"/>
      <w:pPr>
        <w:ind w:left="3600" w:hanging="360"/>
      </w:pPr>
      <w:rPr>
        <w:rFonts w:ascii="Courier New" w:hAnsi="Courier New" w:hint="default"/>
      </w:rPr>
    </w:lvl>
    <w:lvl w:ilvl="5" w:tplc="059225CA">
      <w:start w:val="1"/>
      <w:numFmt w:val="bullet"/>
      <w:lvlText w:val=""/>
      <w:lvlJc w:val="left"/>
      <w:pPr>
        <w:ind w:left="4320" w:hanging="360"/>
      </w:pPr>
      <w:rPr>
        <w:rFonts w:ascii="Wingdings" w:hAnsi="Wingdings" w:hint="default"/>
      </w:rPr>
    </w:lvl>
    <w:lvl w:ilvl="6" w:tplc="16702076">
      <w:start w:val="1"/>
      <w:numFmt w:val="bullet"/>
      <w:lvlText w:val=""/>
      <w:lvlJc w:val="left"/>
      <w:pPr>
        <w:ind w:left="5040" w:hanging="360"/>
      </w:pPr>
      <w:rPr>
        <w:rFonts w:ascii="Symbol" w:hAnsi="Symbol" w:hint="default"/>
      </w:rPr>
    </w:lvl>
    <w:lvl w:ilvl="7" w:tplc="D5EE865E">
      <w:start w:val="1"/>
      <w:numFmt w:val="bullet"/>
      <w:lvlText w:val="o"/>
      <w:lvlJc w:val="left"/>
      <w:pPr>
        <w:ind w:left="5760" w:hanging="360"/>
      </w:pPr>
      <w:rPr>
        <w:rFonts w:ascii="Courier New" w:hAnsi="Courier New" w:hint="default"/>
      </w:rPr>
    </w:lvl>
    <w:lvl w:ilvl="8" w:tplc="565A135C">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ED8BDB"/>
    <w:rsid w:val="00007F84"/>
    <w:rsid w:val="000819BF"/>
    <w:rsid w:val="002171B7"/>
    <w:rsid w:val="00264715"/>
    <w:rsid w:val="003007B4"/>
    <w:rsid w:val="00396499"/>
    <w:rsid w:val="006D4A6C"/>
    <w:rsid w:val="008943F8"/>
    <w:rsid w:val="008E3F38"/>
    <w:rsid w:val="009314C8"/>
    <w:rsid w:val="00C951F7"/>
    <w:rsid w:val="00EC04FF"/>
    <w:rsid w:val="00F94BFA"/>
    <w:rsid w:val="00FA36E4"/>
    <w:rsid w:val="00FB3460"/>
    <w:rsid w:val="0249C8FB"/>
    <w:rsid w:val="02A6BEAD"/>
    <w:rsid w:val="02FB13F9"/>
    <w:rsid w:val="030B3DD1"/>
    <w:rsid w:val="0312468D"/>
    <w:rsid w:val="03487A36"/>
    <w:rsid w:val="039A9E91"/>
    <w:rsid w:val="03AEE3A5"/>
    <w:rsid w:val="03B8D401"/>
    <w:rsid w:val="0464C84E"/>
    <w:rsid w:val="049D6EAC"/>
    <w:rsid w:val="0513C2F1"/>
    <w:rsid w:val="055FE054"/>
    <w:rsid w:val="05DE5A19"/>
    <w:rsid w:val="05FAF8EA"/>
    <w:rsid w:val="062B4835"/>
    <w:rsid w:val="0632B4BB"/>
    <w:rsid w:val="063E7532"/>
    <w:rsid w:val="06D9941B"/>
    <w:rsid w:val="0705CE78"/>
    <w:rsid w:val="070CEB8C"/>
    <w:rsid w:val="0750B38B"/>
    <w:rsid w:val="07A65999"/>
    <w:rsid w:val="0808B8BF"/>
    <w:rsid w:val="08555B0E"/>
    <w:rsid w:val="087BFBD4"/>
    <w:rsid w:val="08A6538E"/>
    <w:rsid w:val="08BAA0A5"/>
    <w:rsid w:val="090B722E"/>
    <w:rsid w:val="09347F54"/>
    <w:rsid w:val="0974D485"/>
    <w:rsid w:val="09C5BEBD"/>
    <w:rsid w:val="0AB1D092"/>
    <w:rsid w:val="0ACAF8EF"/>
    <w:rsid w:val="0ACC1C4C"/>
    <w:rsid w:val="0AE8E830"/>
    <w:rsid w:val="0B175B1C"/>
    <w:rsid w:val="0B1C26F4"/>
    <w:rsid w:val="0B32AB29"/>
    <w:rsid w:val="0B6BFCB4"/>
    <w:rsid w:val="0BFBD32C"/>
    <w:rsid w:val="0C1B9549"/>
    <w:rsid w:val="0C43CA47"/>
    <w:rsid w:val="0CA914B2"/>
    <w:rsid w:val="0CF849D7"/>
    <w:rsid w:val="0D35C34D"/>
    <w:rsid w:val="0E3B4264"/>
    <w:rsid w:val="0E51BE65"/>
    <w:rsid w:val="0ECBB5F6"/>
    <w:rsid w:val="0F3E86A2"/>
    <w:rsid w:val="0F9E6A12"/>
    <w:rsid w:val="0F9F8D6F"/>
    <w:rsid w:val="113B5DD0"/>
    <w:rsid w:val="11F689DC"/>
    <w:rsid w:val="12EBCC1D"/>
    <w:rsid w:val="130F2003"/>
    <w:rsid w:val="13182EBF"/>
    <w:rsid w:val="134CBA0A"/>
    <w:rsid w:val="13D177E5"/>
    <w:rsid w:val="141104F5"/>
    <w:rsid w:val="143F8525"/>
    <w:rsid w:val="149C7581"/>
    <w:rsid w:val="150B3214"/>
    <w:rsid w:val="15654BF7"/>
    <w:rsid w:val="156E9301"/>
    <w:rsid w:val="15E49316"/>
    <w:rsid w:val="160ECEF3"/>
    <w:rsid w:val="187980DC"/>
    <w:rsid w:val="18E21774"/>
    <w:rsid w:val="1909BD54"/>
    <w:rsid w:val="190F8A72"/>
    <w:rsid w:val="19210335"/>
    <w:rsid w:val="194E5D3B"/>
    <w:rsid w:val="197D0384"/>
    <w:rsid w:val="1A0FCF74"/>
    <w:rsid w:val="1B273A15"/>
    <w:rsid w:val="1C7D73F6"/>
    <w:rsid w:val="1CBEBCDB"/>
    <w:rsid w:val="1CDDED7C"/>
    <w:rsid w:val="1CE60A8B"/>
    <w:rsid w:val="1E402B57"/>
    <w:rsid w:val="1E5953B4"/>
    <w:rsid w:val="1E6CEB70"/>
    <w:rsid w:val="1E9F4EFB"/>
    <w:rsid w:val="1EC9DBCC"/>
    <w:rsid w:val="1F5951B8"/>
    <w:rsid w:val="1FDBFBB8"/>
    <w:rsid w:val="20190A63"/>
    <w:rsid w:val="202119E5"/>
    <w:rsid w:val="207E0A41"/>
    <w:rsid w:val="208F2872"/>
    <w:rsid w:val="214046C3"/>
    <w:rsid w:val="218813C3"/>
    <w:rsid w:val="21D9B6BA"/>
    <w:rsid w:val="2271E800"/>
    <w:rsid w:val="22BB3DB3"/>
    <w:rsid w:val="22FD3B55"/>
    <w:rsid w:val="2312BF5F"/>
    <w:rsid w:val="233F0122"/>
    <w:rsid w:val="23FE1587"/>
    <w:rsid w:val="2435DC92"/>
    <w:rsid w:val="244C827A"/>
    <w:rsid w:val="24CBB641"/>
    <w:rsid w:val="25B3791E"/>
    <w:rsid w:val="2638C262"/>
    <w:rsid w:val="26A36981"/>
    <w:rsid w:val="27E4CC7C"/>
    <w:rsid w:val="27EEAA27"/>
    <w:rsid w:val="27EFFBF6"/>
    <w:rsid w:val="28018C28"/>
    <w:rsid w:val="2851DC9F"/>
    <w:rsid w:val="28B64626"/>
    <w:rsid w:val="28CCB84B"/>
    <w:rsid w:val="293A1DD1"/>
    <w:rsid w:val="294B58A8"/>
    <w:rsid w:val="2A10A11E"/>
    <w:rsid w:val="2A25F33E"/>
    <w:rsid w:val="2B7E57F4"/>
    <w:rsid w:val="2BE274CB"/>
    <w:rsid w:val="2CB5ADCF"/>
    <w:rsid w:val="2D2D92B5"/>
    <w:rsid w:val="2D540CA5"/>
    <w:rsid w:val="2D65823A"/>
    <w:rsid w:val="2D6E1D11"/>
    <w:rsid w:val="2E4DCA59"/>
    <w:rsid w:val="2E55408B"/>
    <w:rsid w:val="2ECEC4BF"/>
    <w:rsid w:val="2F30B166"/>
    <w:rsid w:val="2F58A08F"/>
    <w:rsid w:val="2F94493A"/>
    <w:rsid w:val="303154CD"/>
    <w:rsid w:val="304475FC"/>
    <w:rsid w:val="309D2248"/>
    <w:rsid w:val="314A9D4C"/>
    <w:rsid w:val="31816F30"/>
    <w:rsid w:val="3303C7B5"/>
    <w:rsid w:val="337BCEBD"/>
    <w:rsid w:val="337C16BE"/>
    <w:rsid w:val="337CAC21"/>
    <w:rsid w:val="33B2A670"/>
    <w:rsid w:val="33CA4113"/>
    <w:rsid w:val="3423CD32"/>
    <w:rsid w:val="34305C4A"/>
    <w:rsid w:val="3440DF8C"/>
    <w:rsid w:val="348160C8"/>
    <w:rsid w:val="34E2ADDD"/>
    <w:rsid w:val="356F4F90"/>
    <w:rsid w:val="368A5F41"/>
    <w:rsid w:val="36C2455C"/>
    <w:rsid w:val="3794B844"/>
    <w:rsid w:val="37D3285A"/>
    <w:rsid w:val="386A23A1"/>
    <w:rsid w:val="388F0BD0"/>
    <w:rsid w:val="38A8342D"/>
    <w:rsid w:val="392BA0DE"/>
    <w:rsid w:val="399BAE8D"/>
    <w:rsid w:val="39D9CED1"/>
    <w:rsid w:val="3AA54A0D"/>
    <w:rsid w:val="3AEC11FC"/>
    <w:rsid w:val="3BF60C11"/>
    <w:rsid w:val="3CB17B48"/>
    <w:rsid w:val="3D4EA478"/>
    <w:rsid w:val="3DCF1382"/>
    <w:rsid w:val="3DDC9C53"/>
    <w:rsid w:val="3E177015"/>
    <w:rsid w:val="3E23B2BE"/>
    <w:rsid w:val="3EAD8E8E"/>
    <w:rsid w:val="3F0F882B"/>
    <w:rsid w:val="3F3A224D"/>
    <w:rsid w:val="3F43BD75"/>
    <w:rsid w:val="3F9BB41F"/>
    <w:rsid w:val="4062874C"/>
    <w:rsid w:val="408E7284"/>
    <w:rsid w:val="40F2C372"/>
    <w:rsid w:val="41422B23"/>
    <w:rsid w:val="42460590"/>
    <w:rsid w:val="42D5BE49"/>
    <w:rsid w:val="42E9E519"/>
    <w:rsid w:val="43277BBA"/>
    <w:rsid w:val="4330EFDA"/>
    <w:rsid w:val="43327178"/>
    <w:rsid w:val="433858D7"/>
    <w:rsid w:val="4349DCC0"/>
    <w:rsid w:val="4380FFB1"/>
    <w:rsid w:val="43FA7BC1"/>
    <w:rsid w:val="4430102E"/>
    <w:rsid w:val="444DC592"/>
    <w:rsid w:val="449F6618"/>
    <w:rsid w:val="44CDAB5E"/>
    <w:rsid w:val="457DA652"/>
    <w:rsid w:val="4648CD31"/>
    <w:rsid w:val="46CCB973"/>
    <w:rsid w:val="47004E56"/>
    <w:rsid w:val="47B16CA7"/>
    <w:rsid w:val="47E6DDA2"/>
    <w:rsid w:val="47F4DA92"/>
    <w:rsid w:val="4869A863"/>
    <w:rsid w:val="4869D005"/>
    <w:rsid w:val="48DFA16B"/>
    <w:rsid w:val="496A39C1"/>
    <w:rsid w:val="4A0EFAFE"/>
    <w:rsid w:val="4A749F32"/>
    <w:rsid w:val="4AEF7BD3"/>
    <w:rsid w:val="4B2BACB5"/>
    <w:rsid w:val="4BBA91C6"/>
    <w:rsid w:val="4BE2769F"/>
    <w:rsid w:val="4CB2186D"/>
    <w:rsid w:val="4CB76AF2"/>
    <w:rsid w:val="4CE944F7"/>
    <w:rsid w:val="4D19537C"/>
    <w:rsid w:val="4DC682A5"/>
    <w:rsid w:val="4DD7DCEB"/>
    <w:rsid w:val="4E6C63B0"/>
    <w:rsid w:val="4EC7983C"/>
    <w:rsid w:val="4FAF3FC4"/>
    <w:rsid w:val="4FBFBCA9"/>
    <w:rsid w:val="4FC45062"/>
    <w:rsid w:val="5067703F"/>
    <w:rsid w:val="5079A179"/>
    <w:rsid w:val="508DCFC3"/>
    <w:rsid w:val="510972A0"/>
    <w:rsid w:val="51F564B0"/>
    <w:rsid w:val="522C7A00"/>
    <w:rsid w:val="524AEE83"/>
    <w:rsid w:val="5336C3F0"/>
    <w:rsid w:val="547DAE21"/>
    <w:rsid w:val="54D5E7D5"/>
    <w:rsid w:val="54EBBCAE"/>
    <w:rsid w:val="55091879"/>
    <w:rsid w:val="553AD5CF"/>
    <w:rsid w:val="555C2354"/>
    <w:rsid w:val="556AB19C"/>
    <w:rsid w:val="55D46055"/>
    <w:rsid w:val="55E3A095"/>
    <w:rsid w:val="565FB183"/>
    <w:rsid w:val="56AD1ACC"/>
    <w:rsid w:val="570151EE"/>
    <w:rsid w:val="570E482C"/>
    <w:rsid w:val="57FA1D99"/>
    <w:rsid w:val="5850EF2C"/>
    <w:rsid w:val="5854F258"/>
    <w:rsid w:val="589CAEC3"/>
    <w:rsid w:val="58D1F41C"/>
    <w:rsid w:val="58E4EC4F"/>
    <w:rsid w:val="58F64201"/>
    <w:rsid w:val="590E4965"/>
    <w:rsid w:val="59BDE127"/>
    <w:rsid w:val="59EB150D"/>
    <w:rsid w:val="5AB5480F"/>
    <w:rsid w:val="5B31E5B2"/>
    <w:rsid w:val="5C2F104D"/>
    <w:rsid w:val="5C5F271B"/>
    <w:rsid w:val="5CE593BC"/>
    <w:rsid w:val="5D00CA4F"/>
    <w:rsid w:val="5D28D36A"/>
    <w:rsid w:val="5D89AFB3"/>
    <w:rsid w:val="5D8DA12A"/>
    <w:rsid w:val="5DF14284"/>
    <w:rsid w:val="5E5D11B1"/>
    <w:rsid w:val="5E695F1D"/>
    <w:rsid w:val="5E7A5B37"/>
    <w:rsid w:val="5EC2B91A"/>
    <w:rsid w:val="5F7C98C9"/>
    <w:rsid w:val="5FF926E2"/>
    <w:rsid w:val="60052F7E"/>
    <w:rsid w:val="60412587"/>
    <w:rsid w:val="61B904DF"/>
    <w:rsid w:val="61C5523B"/>
    <w:rsid w:val="62668FE5"/>
    <w:rsid w:val="629B2998"/>
    <w:rsid w:val="62AF4788"/>
    <w:rsid w:val="6322A12C"/>
    <w:rsid w:val="647DAB7C"/>
    <w:rsid w:val="6537DCCF"/>
    <w:rsid w:val="6544FAED"/>
    <w:rsid w:val="65665CFF"/>
    <w:rsid w:val="65D15BC2"/>
    <w:rsid w:val="65D84196"/>
    <w:rsid w:val="662BB0D5"/>
    <w:rsid w:val="662E016D"/>
    <w:rsid w:val="664CF729"/>
    <w:rsid w:val="66ECD58D"/>
    <w:rsid w:val="6752D453"/>
    <w:rsid w:val="6780E59D"/>
    <w:rsid w:val="67913D80"/>
    <w:rsid w:val="67A7CDA6"/>
    <w:rsid w:val="67AE484F"/>
    <w:rsid w:val="67BF829D"/>
    <w:rsid w:val="68ED8BDB"/>
    <w:rsid w:val="68FAF373"/>
    <w:rsid w:val="6952FFB4"/>
    <w:rsid w:val="69865842"/>
    <w:rsid w:val="6991E2B0"/>
    <w:rsid w:val="6A0A5838"/>
    <w:rsid w:val="6AA36C1F"/>
    <w:rsid w:val="6AF6DB5E"/>
    <w:rsid w:val="6B4FCFAB"/>
    <w:rsid w:val="6B92DC86"/>
    <w:rsid w:val="6BD1EB07"/>
    <w:rsid w:val="6C051122"/>
    <w:rsid w:val="6C1A89B5"/>
    <w:rsid w:val="6CE5C00A"/>
    <w:rsid w:val="6D2651D2"/>
    <w:rsid w:val="6D5B06E6"/>
    <w:rsid w:val="6DE32E3E"/>
    <w:rsid w:val="6E52A3E8"/>
    <w:rsid w:val="6E73403E"/>
    <w:rsid w:val="6F0D3F45"/>
    <w:rsid w:val="6F6D887B"/>
    <w:rsid w:val="70A90FA6"/>
    <w:rsid w:val="70BCF738"/>
    <w:rsid w:val="71060558"/>
    <w:rsid w:val="71B723A9"/>
    <w:rsid w:val="71ED4279"/>
    <w:rsid w:val="71F56684"/>
    <w:rsid w:val="72052589"/>
    <w:rsid w:val="7207D15C"/>
    <w:rsid w:val="72200832"/>
    <w:rsid w:val="7236DF5F"/>
    <w:rsid w:val="7290962B"/>
    <w:rsid w:val="72DC89FE"/>
    <w:rsid w:val="733A0CF2"/>
    <w:rsid w:val="733B2113"/>
    <w:rsid w:val="740494D2"/>
    <w:rsid w:val="744902CF"/>
    <w:rsid w:val="74644552"/>
    <w:rsid w:val="749FC4CF"/>
    <w:rsid w:val="760015B3"/>
    <w:rsid w:val="761440C5"/>
    <w:rsid w:val="76289B2F"/>
    <w:rsid w:val="76D1C84A"/>
    <w:rsid w:val="76E94FAD"/>
    <w:rsid w:val="77DD93ED"/>
    <w:rsid w:val="77E603E0"/>
    <w:rsid w:val="77EA8AB4"/>
    <w:rsid w:val="785BFCE8"/>
    <w:rsid w:val="797270E2"/>
    <w:rsid w:val="7A1D5503"/>
    <w:rsid w:val="7A8C6A2E"/>
    <w:rsid w:val="7AD55294"/>
    <w:rsid w:val="7B3B8BF6"/>
    <w:rsid w:val="7B65F375"/>
    <w:rsid w:val="7B760AEF"/>
    <w:rsid w:val="7B94192F"/>
    <w:rsid w:val="7B97E94A"/>
    <w:rsid w:val="7B9C9519"/>
    <w:rsid w:val="7C408E0B"/>
    <w:rsid w:val="7C50A585"/>
    <w:rsid w:val="7C77EBB0"/>
    <w:rsid w:val="7D2B5CC1"/>
    <w:rsid w:val="7D340156"/>
    <w:rsid w:val="7D73A864"/>
    <w:rsid w:val="7DB4B33F"/>
    <w:rsid w:val="7E6A8B27"/>
    <w:rsid w:val="7E95A6B1"/>
    <w:rsid w:val="7EDC49E6"/>
    <w:rsid w:val="7F315EAE"/>
    <w:rsid w:val="7FB59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8BDB"/>
  <w15:chartTrackingRefBased/>
  <w15:docId w15:val="{DA503358-BD68-46DA-B65E-2FB3CD08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SharedWithUsers xmlns="737d5413-8be1-4208-961e-e785b0a8dac1">
      <UserInfo>
        <DisplayName/>
        <AccountId xsi:nil="true"/>
        <AccountType/>
      </UserInfo>
    </SharedWithUsers>
    <lcf76f155ced4ddcb4097134ff3c332f xmlns="885a1c8f-1ed3-4e00-964a-d69c9a9061dc">
      <Terms xmlns="http://schemas.microsoft.com/office/infopath/2007/PartnerControls"/>
    </lcf76f155ced4ddcb4097134ff3c332f>
    <TaxCatchAll xmlns="737d5413-8be1-4208-961e-e785b0a8da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105BC3D225184488AB6B381246B168" ma:contentTypeVersion="16" ma:contentTypeDescription="Een nieuw document maken." ma:contentTypeScope="" ma:versionID="753d42bd9350703a5596e0ab08df29ef">
  <xsd:schema xmlns:xsd="http://www.w3.org/2001/XMLSchema" xmlns:xs="http://www.w3.org/2001/XMLSchema" xmlns:p="http://schemas.microsoft.com/office/2006/metadata/properties" xmlns:ns2="885a1c8f-1ed3-4e00-964a-d69c9a9061dc" xmlns:ns3="737d5413-8be1-4208-961e-e785b0a8dac1" targetNamespace="http://schemas.microsoft.com/office/2006/metadata/properties" ma:root="true" ma:fieldsID="a3e7bfda83bc9001879076bbc241a01d" ns2:_="" ns3:_="">
    <xsd:import namespace="885a1c8f-1ed3-4e00-964a-d69c9a9061dc"/>
    <xsd:import namespace="737d5413-8be1-4208-961e-e785b0a8da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a1c8f-1ed3-4e00-964a-d69c9a906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a001c52-3bd3-4fbd-8210-816890500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7d5413-8be1-4208-961e-e785b0a8dac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8ebdf05-ca9a-4093-b199-f49c6d88d641}" ma:internalName="TaxCatchAll" ma:showField="CatchAllData" ma:web="737d5413-8be1-4208-961e-e785b0a8da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4BC73-F845-4E0E-82C0-54868CFC3970}">
  <ds:schemaRefs>
    <ds:schemaRef ds:uri="http://schemas.microsoft.com/sharepoint/v3/contenttype/forms"/>
  </ds:schemaRefs>
</ds:datastoreItem>
</file>

<file path=customXml/itemProps2.xml><?xml version="1.0" encoding="utf-8"?>
<ds:datastoreItem xmlns:ds="http://schemas.openxmlformats.org/officeDocument/2006/customXml" ds:itemID="{731CA5CA-0793-4A62-9EC7-FE9AD3B2A5DF}">
  <ds:schemaRefs>
    <ds:schemaRef ds:uri="http://purl.org/dc/terms/"/>
    <ds:schemaRef ds:uri="7fe5cdc7-57db-413f-810f-8af8e5958b67"/>
    <ds:schemaRef ds:uri="http://schemas.microsoft.com/office/2006/documentManagement/types"/>
    <ds:schemaRef ds:uri="http://schemas.microsoft.com/office/infopath/2007/PartnerControls"/>
    <ds:schemaRef ds:uri="http://purl.org/dc/elements/1.1/"/>
    <ds:schemaRef ds:uri="http://schemas.microsoft.com/office/2006/metadata/properties"/>
    <ds:schemaRef ds:uri="737d5413-8be1-4208-961e-e785b0a8dac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4B05590-4A12-4626-99E0-AF74867B09D8}"/>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5596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 la Parra</dc:creator>
  <cp:keywords/>
  <dc:description/>
  <cp:lastModifiedBy>Sara de la Parra</cp:lastModifiedBy>
  <cp:revision>2</cp:revision>
  <cp:lastPrinted>2022-12-13T09:29:00Z</cp:lastPrinted>
  <dcterms:created xsi:type="dcterms:W3CDTF">2022-12-13T09:30:00Z</dcterms:created>
  <dcterms:modified xsi:type="dcterms:W3CDTF">2022-12-13T09:30:00Z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0x01010053105BC3D225184488AB6B381246B168</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34700</vt:r8>
  </property>
</Properties>
</file>